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Default Extension="jpg" ContentType="image/jpeg"/>
  <Override PartName="/word/document.xml" ContentType="application/vnd.openxmlformats-officedocument.wordprocessingml.document.main+xml"/>
  <Override PartName="/word/header8.xml" ContentType="application/vnd.openxmlformats-officedocument.wordprocessingml.header+xml"/>
  <Override PartName="/word/header7.xml" ContentType="application/vnd.openxmlformats-officedocument.wordprocessingml.header+xml"/>
  <Override PartName="/word/header6.xml" ContentType="application/vnd.openxmlformats-officedocument.wordprocessingml.header+xml"/>
  <Override PartName="/word/header5.xml" ContentType="application/vnd.openxmlformats-officedocument.wordprocessingml.head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1.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1.xml" ContentType="application/vnd.openxmlformats-officedocument.customXmlProperties+xml"/>
  <Override PartName="/word/styles.xml" ContentType="application/vnd.openxmlformats-officedocument.wordprocessingml.styl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1E98385C" w14:textId="77777777" w:rsidR="0050331E" w:rsidRDefault="0050331E" w:rsidP="0050331E">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2" behindDoc="1" locked="0" layoutInCell="1" allowOverlap="1" wp14:anchorId="1751B537" wp14:editId="2745722A">
                <wp:simplePos x="0" y="0"/>
                <wp:positionH relativeFrom="page">
                  <wp:align>left</wp:align>
                </wp:positionH>
                <wp:positionV relativeFrom="page">
                  <wp:posOffset>41529</wp:posOffset>
                </wp:positionV>
                <wp:extent cx="7624355" cy="6334760"/>
                <wp:effectExtent l="0" t="0" r="0" b="8890"/>
                <wp:wrapNone/>
                <wp:docPr id="2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24355" cy="6334760"/>
                          <a:chOff x="0" y="1"/>
                          <a:chExt cx="11904" cy="9976"/>
                        </a:xfrm>
                      </wpg:grpSpPr>
                      <pic:pic xmlns:pic="http://schemas.openxmlformats.org/drawingml/2006/picture">
                        <pic:nvPicPr>
                          <pic:cNvPr id="252" name="Picture 13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3" name="Picture 13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4" name="Group 136"/>
                        <wpg:cNvGrpSpPr>
                          <a:grpSpLocks/>
                        </wpg:cNvGrpSpPr>
                        <wpg:grpSpPr bwMode="auto">
                          <a:xfrm>
                            <a:off x="1281" y="853"/>
                            <a:ext cx="171" cy="171"/>
                            <a:chOff x="1281" y="853"/>
                            <a:chExt cx="171" cy="171"/>
                          </a:xfrm>
                        </wpg:grpSpPr>
                        <wps:wsp>
                          <wps:cNvPr id="255" name="Freeform 137"/>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138"/>
                        <wpg:cNvGrpSpPr>
                          <a:grpSpLocks/>
                        </wpg:cNvGrpSpPr>
                        <wpg:grpSpPr bwMode="auto">
                          <a:xfrm>
                            <a:off x="1281" y="1069"/>
                            <a:ext cx="171" cy="171"/>
                            <a:chOff x="1281" y="1069"/>
                            <a:chExt cx="171" cy="171"/>
                          </a:xfrm>
                        </wpg:grpSpPr>
                        <wps:wsp>
                          <wps:cNvPr id="33" name="Freeform 13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140"/>
                        <wpg:cNvGrpSpPr>
                          <a:grpSpLocks/>
                        </wpg:cNvGrpSpPr>
                        <wpg:grpSpPr bwMode="auto">
                          <a:xfrm>
                            <a:off x="1281" y="1285"/>
                            <a:ext cx="171" cy="171"/>
                            <a:chOff x="1281" y="1285"/>
                            <a:chExt cx="171" cy="171"/>
                          </a:xfrm>
                        </wpg:grpSpPr>
                        <wps:wsp>
                          <wps:cNvPr id="35" name="Freeform 141"/>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142"/>
                        <wpg:cNvGrpSpPr>
                          <a:grpSpLocks/>
                        </wpg:cNvGrpSpPr>
                        <wpg:grpSpPr bwMode="auto">
                          <a:xfrm>
                            <a:off x="1066" y="1069"/>
                            <a:ext cx="171" cy="171"/>
                            <a:chOff x="1066" y="1069"/>
                            <a:chExt cx="171" cy="171"/>
                          </a:xfrm>
                        </wpg:grpSpPr>
                        <wps:wsp>
                          <wps:cNvPr id="42" name="Freeform 143"/>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144"/>
                        <wpg:cNvGrpSpPr>
                          <a:grpSpLocks/>
                        </wpg:cNvGrpSpPr>
                        <wpg:grpSpPr bwMode="auto">
                          <a:xfrm>
                            <a:off x="1066" y="1285"/>
                            <a:ext cx="171" cy="171"/>
                            <a:chOff x="1066" y="1285"/>
                            <a:chExt cx="171" cy="171"/>
                          </a:xfrm>
                        </wpg:grpSpPr>
                        <wps:wsp>
                          <wps:cNvPr id="44" name="Freeform 145"/>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 name="Group 146"/>
                        <wpg:cNvGrpSpPr>
                          <a:grpSpLocks/>
                        </wpg:cNvGrpSpPr>
                        <wpg:grpSpPr bwMode="auto">
                          <a:xfrm>
                            <a:off x="850" y="1285"/>
                            <a:ext cx="171" cy="171"/>
                            <a:chOff x="850" y="1285"/>
                            <a:chExt cx="171" cy="171"/>
                          </a:xfrm>
                        </wpg:grpSpPr>
                        <wps:wsp>
                          <wps:cNvPr id="46" name="Freeform 147"/>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148"/>
                        <wpg:cNvGrpSpPr>
                          <a:grpSpLocks/>
                        </wpg:cNvGrpSpPr>
                        <wpg:grpSpPr bwMode="auto">
                          <a:xfrm>
                            <a:off x="1553" y="853"/>
                            <a:ext cx="378" cy="603"/>
                            <a:chOff x="1553" y="853"/>
                            <a:chExt cx="378" cy="603"/>
                          </a:xfrm>
                        </wpg:grpSpPr>
                        <wps:wsp>
                          <wps:cNvPr id="48" name="Freeform 14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150"/>
                        <wpg:cNvGrpSpPr>
                          <a:grpSpLocks/>
                        </wpg:cNvGrpSpPr>
                        <wpg:grpSpPr bwMode="auto">
                          <a:xfrm>
                            <a:off x="1628" y="923"/>
                            <a:ext cx="337" cy="220"/>
                            <a:chOff x="1628" y="923"/>
                            <a:chExt cx="337" cy="220"/>
                          </a:xfrm>
                        </wpg:grpSpPr>
                        <wps:wsp>
                          <wps:cNvPr id="50" name="Freeform 151"/>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152"/>
                        <wpg:cNvGrpSpPr>
                          <a:grpSpLocks/>
                        </wpg:cNvGrpSpPr>
                        <wpg:grpSpPr bwMode="auto">
                          <a:xfrm>
                            <a:off x="2025" y="853"/>
                            <a:ext cx="425" cy="603"/>
                            <a:chOff x="2025" y="853"/>
                            <a:chExt cx="425" cy="603"/>
                          </a:xfrm>
                        </wpg:grpSpPr>
                        <wps:wsp>
                          <wps:cNvPr id="52" name="Freeform 153"/>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5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155"/>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156"/>
                        <wpg:cNvGrpSpPr>
                          <a:grpSpLocks/>
                        </wpg:cNvGrpSpPr>
                        <wpg:grpSpPr bwMode="auto">
                          <a:xfrm>
                            <a:off x="2565" y="853"/>
                            <a:ext cx="2" cy="603"/>
                            <a:chOff x="2565" y="853"/>
                            <a:chExt cx="2" cy="603"/>
                          </a:xfrm>
                        </wpg:grpSpPr>
                        <wps:wsp>
                          <wps:cNvPr id="56" name="Freeform 157"/>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group w14:anchorId="61DDEB40" id="Group 133" o:spid="_x0000_s1026" style="position:absolute;margin-left:0;margin-top:3.25pt;width:600.35pt;height:498.8pt;z-index:-251658238;mso-position-horizontal:left;mso-position-horizontal-relative:page;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DTdx/u0AO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">
                  <v:imagedata r:id="rId13" o:title=""/>
                </v:shape>
                <v:shape id="Picture 135"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">
                  <v:imagedata r:id="rId14" o:title=""/>
                </v:shape>
                <v:group id="Group 136"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dI+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kL/B7JhwBuf4BAAD//wMAUEsBAi0AFAAGAAgAAAAhANvh9svuAAAAhQEAABMAAAAAAAAA&#10;AAAAAAAAAAAAAFtDb250ZW50X1R5cGVzXS54bWxQSwECLQAUAAYACAAAACEAWvQsW78AAAAVAQAA&#10;CwAAAAAAAAAAAAAAAAAfAQAAX3JlbHMvLnJlbHNQSwECLQAUAAYACAAAACEA/GnSPsYAAADcAAAA&#10;DwAAAAAAAAAAAAAAAAAHAgAAZHJzL2Rvd25yZXYueG1sUEsFBgAAAAADAAMAtwAAAPoCAAAAAA==&#10;">
                  <v:shape id="Freeform 137"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" path="m,171r172,l172,,,,,171e" fillcolor="#00aeef" stroked="f">
                    <v:path arrowok="t" o:connecttype="custom" o:connectlocs="0,1024;172,1024;172,853;0,853;0,1024" o:connectangles="0,0,0,0,0"/>
                  </v:shape>
                </v:group>
                <v:group id="Group 138"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Freeform 139"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" path="m,171r172,l172,,,,,171e" fillcolor="#0087cd" stroked="f">
                    <v:path arrowok="t" o:connecttype="custom" o:connectlocs="0,1240;172,1240;172,1069;0,1069;0,1240" o:connectangles="0,0,0,0,0"/>
                  </v:shape>
                </v:group>
                <v:group id="Group 140"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 id="Freeform 141"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" path="m,171r172,l172,,,,,171e" fillcolor="#0054a6" stroked="f">
                    <v:path arrowok="t" o:connecttype="custom" o:connectlocs="0,1456;172,1456;172,1285;0,1285;0,1456" o:connectangles="0,0,0,0,0"/>
                  </v:shape>
                </v:group>
                <v:group id="Group 142"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Freeform 143"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" path="m,171r171,l171,,,,,171e" fillcolor="#00aeef" stroked="f">
                    <v:path arrowok="t" o:connecttype="custom" o:connectlocs="0,1240;171,1240;171,1069;0,1069;0,1240" o:connectangles="0,0,0,0,0"/>
                  </v:shape>
                </v:group>
                <v:group id="Group 144"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Freeform 145"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" path="m,171r171,l171,,,,,171e" fillcolor="#0087cd" stroked="f">
                    <v:path arrowok="t" o:connecttype="custom" o:connectlocs="0,1456;171,1456;171,1285;0,1285;0,1456" o:connectangles="0,0,0,0,0"/>
                  </v:shape>
                </v:group>
                <v:group id="Group 146"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Freeform 147"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" path="m,171r171,l171,,,,,171e" fillcolor="#00aeef" stroked="f">
                    <v:path arrowok="t" o:connecttype="custom" o:connectlocs="0,1456;171,1456;171,1285;0,1285;0,1456" o:connectangles="0,0,0,0,0"/>
                  </v:shape>
                </v:group>
                <v:group id="Group 148"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149"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50"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151"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152"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153"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154"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" path="m292,338r-80,l340,603r86,l292,338e" fillcolor="#231f20" stroked="f">
                    <v:path arrowok="t" o:connecttype="custom" o:connectlocs="292,1191;212,1191;340,1456;426,1456;292,1191" o:connectangles="0,0,0,0,0"/>
                  </v:shape>
                  <v:shape id="Freeform 155"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156"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Freeform 157"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" path="m,l,603e" filled="f" strokecolor="#231f20" strokeweight="1.36325mm">
                    <v:path arrowok="t" o:connecttype="custom" o:connectlocs="0,853;0,1456" o:connectangles="0,0"/>
                  </v:shape>
                </v:group>
                <w10:wrap anchorx="page" anchory="page"/>
              </v:group>
            </w:pict>
          </mc:Fallback>
        </mc:AlternateContent>
      </w:r>
    </w:p>
    <w:p w14:paraId="50B6EE86" w14:textId="77777777" w:rsidR="0050331E" w:rsidRDefault="0050331E" w:rsidP="0050331E">
      <w:pPr>
        <w:spacing w:after="0" w:line="200" w:lineRule="exact"/>
      </w:pPr>
    </w:p>
    <w:p w14:paraId="14E96100" w14:textId="77777777" w:rsidR="0050331E" w:rsidRDefault="0050331E" w:rsidP="0050331E">
      <w:pPr>
        <w:spacing w:after="0" w:line="200" w:lineRule="exact"/>
      </w:pPr>
    </w:p>
    <w:p w14:paraId="583AFA11" w14:textId="77777777" w:rsidR="0050331E" w:rsidRDefault="0050331E" w:rsidP="0050331E">
      <w:pPr>
        <w:spacing w:after="0" w:line="200" w:lineRule="exact"/>
      </w:pPr>
    </w:p>
    <w:p w14:paraId="69983970" w14:textId="77777777" w:rsidR="0050331E" w:rsidRDefault="0050331E" w:rsidP="0050331E">
      <w:pPr>
        <w:spacing w:after="0" w:line="200" w:lineRule="exact"/>
      </w:pPr>
    </w:p>
    <w:p w14:paraId="0FE060AC" w14:textId="77777777" w:rsidR="0050331E" w:rsidRDefault="0050331E" w:rsidP="0050331E">
      <w:pPr>
        <w:spacing w:after="0" w:line="200" w:lineRule="exact"/>
      </w:pPr>
    </w:p>
    <w:p w14:paraId="2DE957F0" w14:textId="77777777" w:rsidR="0050331E" w:rsidRDefault="0050331E" w:rsidP="0050331E">
      <w:pPr>
        <w:spacing w:after="0" w:line="200" w:lineRule="exact"/>
      </w:pPr>
    </w:p>
    <w:p w14:paraId="6BDF6787" w14:textId="77777777" w:rsidR="0050331E" w:rsidRDefault="0050331E" w:rsidP="0050331E">
      <w:pPr>
        <w:spacing w:after="0" w:line="200" w:lineRule="exact"/>
      </w:pPr>
    </w:p>
    <w:p w14:paraId="7493A1F9" w14:textId="77777777" w:rsidR="0050331E" w:rsidRDefault="0050331E" w:rsidP="0050331E">
      <w:pPr>
        <w:spacing w:after="0" w:line="200" w:lineRule="exact"/>
      </w:pPr>
    </w:p>
    <w:p w14:paraId="5EB9B814" w14:textId="77777777" w:rsidR="0050331E" w:rsidRDefault="0050331E" w:rsidP="0050331E">
      <w:pPr>
        <w:spacing w:after="0" w:line="200" w:lineRule="exact"/>
      </w:pPr>
    </w:p>
    <w:p w14:paraId="15D7C364" w14:textId="77777777" w:rsidR="0050331E" w:rsidRDefault="0050331E" w:rsidP="0050331E">
      <w:pPr>
        <w:spacing w:after="0" w:line="200" w:lineRule="exact"/>
      </w:pPr>
    </w:p>
    <w:p w14:paraId="116F8AEE" w14:textId="77777777" w:rsidR="0050331E" w:rsidRDefault="0050331E" w:rsidP="0050331E">
      <w:pPr>
        <w:spacing w:after="0" w:line="200" w:lineRule="exact"/>
      </w:pPr>
    </w:p>
    <w:p w14:paraId="7F317764" w14:textId="77777777" w:rsidR="0050331E" w:rsidRDefault="0050331E" w:rsidP="0050331E">
      <w:pPr>
        <w:spacing w:after="0" w:line="200" w:lineRule="exact"/>
      </w:pPr>
    </w:p>
    <w:p w14:paraId="27BE3A9B" w14:textId="77777777" w:rsidR="0050331E" w:rsidRDefault="0050331E" w:rsidP="0050331E">
      <w:pPr>
        <w:spacing w:after="0" w:line="200" w:lineRule="exact"/>
      </w:pPr>
    </w:p>
    <w:p w14:paraId="47DB08C7" w14:textId="77777777" w:rsidR="0050331E" w:rsidRDefault="0050331E" w:rsidP="0050331E">
      <w:pPr>
        <w:spacing w:after="0" w:line="200" w:lineRule="exact"/>
      </w:pPr>
    </w:p>
    <w:p w14:paraId="38EC842C" w14:textId="77777777" w:rsidR="0050331E" w:rsidRDefault="0050331E" w:rsidP="0050331E">
      <w:pPr>
        <w:spacing w:after="0" w:line="200" w:lineRule="exact"/>
      </w:pPr>
    </w:p>
    <w:p w14:paraId="13CE7903" w14:textId="77777777" w:rsidR="008A69B1" w:rsidRDefault="008A69B1" w:rsidP="008A69B1">
      <w:pPr>
        <w:pStyle w:val="Title"/>
        <w:jc w:val="both"/>
      </w:pPr>
    </w:p>
    <w:p w14:paraId="0A7FBADD" w14:textId="19D04339" w:rsidR="0050331E" w:rsidRPr="002A31D5" w:rsidRDefault="0050331E" w:rsidP="00410B2D">
      <w:pPr>
        <w:pStyle w:val="Title"/>
      </w:pPr>
      <w:r>
        <w:t>PRI</w:t>
      </w:r>
      <w:r w:rsidR="000D1049">
        <w:t xml:space="preserve"> </w:t>
      </w:r>
      <w:r>
        <w:t>REPORTING</w:t>
      </w:r>
      <w:r w:rsidR="000D1049">
        <w:t xml:space="preserve"> </w:t>
      </w:r>
      <w:r>
        <w:t>FRAMEWORK 20</w:t>
      </w:r>
      <w:r w:rsidR="0076708D">
        <w:t>20</w:t>
      </w:r>
      <w:r w:rsidR="008A69B1">
        <w:t xml:space="preserve"> </w:t>
      </w:r>
      <w:r>
        <w:t>Direct — Listed Equity Incorporation</w:t>
      </w:r>
    </w:p>
    <w:p w14:paraId="61306568" w14:textId="77777777" w:rsidR="0050331E" w:rsidRDefault="0050331E" w:rsidP="0050331E">
      <w:pPr>
        <w:spacing w:after="0" w:line="200" w:lineRule="exact"/>
      </w:pPr>
    </w:p>
    <w:p w14:paraId="18AF3EAB" w14:textId="77777777" w:rsidR="0050331E" w:rsidRDefault="0050331E" w:rsidP="0050331E">
      <w:pPr>
        <w:spacing w:after="0" w:line="200" w:lineRule="exact"/>
      </w:pPr>
    </w:p>
    <w:p w14:paraId="1603F194" w14:textId="77777777" w:rsidR="0050331E" w:rsidRPr="0076708D" w:rsidRDefault="0050331E" w:rsidP="0050331E">
      <w:pPr>
        <w:spacing w:after="0" w:line="200" w:lineRule="exact"/>
      </w:pPr>
    </w:p>
    <w:p w14:paraId="30576ADF" w14:textId="77777777" w:rsidR="0050331E" w:rsidRDefault="0050331E" w:rsidP="0050331E">
      <w:pPr>
        <w:spacing w:after="0" w:line="200" w:lineRule="exact"/>
      </w:pPr>
    </w:p>
    <w:p w14:paraId="24ABB804" w14:textId="77777777" w:rsidR="0050331E" w:rsidRDefault="0050331E" w:rsidP="0050331E">
      <w:pPr>
        <w:spacing w:after="0" w:line="200" w:lineRule="exact"/>
      </w:pPr>
    </w:p>
    <w:p w14:paraId="6ABF4479" w14:textId="6FEC363A" w:rsidR="0050331E" w:rsidRPr="00FB7E9D" w:rsidRDefault="0050331E" w:rsidP="0050331E">
      <w:r w:rsidRPr="00FB7E9D">
        <w:t>November 201</w:t>
      </w:r>
      <w:r w:rsidR="0076708D">
        <w:t>9</w:t>
      </w:r>
    </w:p>
    <w:p w14:paraId="46B2B9B0" w14:textId="77777777" w:rsidR="0050331E" w:rsidRPr="00FB7E9D" w:rsidRDefault="007747A3" w:rsidP="0050331E">
      <w:pPr>
        <w:rPr>
          <w:color w:val="0070C0"/>
          <w:u w:val="single"/>
        </w:rPr>
      </w:pPr>
      <w:hyperlink r:id="rId15" w:history="1">
        <w:r w:rsidR="0050331E" w:rsidRPr="00FB7E9D">
          <w:rPr>
            <w:color w:val="0070C0"/>
            <w:u w:val="single"/>
          </w:rPr>
          <w:t>reporting@unpri.org</w:t>
        </w:r>
      </w:hyperlink>
    </w:p>
    <w:p w14:paraId="518A65B6" w14:textId="77777777" w:rsidR="0050331E" w:rsidRDefault="0050331E" w:rsidP="0050331E">
      <w:pPr>
        <w:widowControl/>
        <w:autoSpaceDE/>
        <w:autoSpaceDN/>
        <w:adjustRightInd/>
        <w:spacing w:before="0" w:after="0" w:line="240" w:lineRule="auto"/>
      </w:pPr>
      <w:r w:rsidRPr="00FB7E9D">
        <w:t>+44 (0) 20 3714 3187</w:t>
      </w:r>
      <w:r>
        <w:br w:type="page"/>
      </w:r>
    </w:p>
    <w:p w14:paraId="456CC99D" w14:textId="77777777" w:rsidR="0050331E" w:rsidRDefault="0050331E" w:rsidP="0050331E">
      <w:pPr>
        <w:pStyle w:val="Heading1"/>
        <w:spacing w:before="120" w:after="120"/>
      </w:pPr>
      <w:bookmarkStart w:id="1" w:name="_Toc367982563"/>
      <w:bookmarkStart w:id="2" w:name="_Toc531264399"/>
      <w:r>
        <w:lastRenderedPageBreak/>
        <w:t>Understanding this document</w:t>
      </w:r>
      <w:bookmarkEnd w:id="1"/>
      <w:bookmarkEnd w:id="2"/>
      <w:r>
        <w:t xml:space="preserve"> </w:t>
      </w:r>
    </w:p>
    <w:p w14:paraId="797F6559" w14:textId="77777777" w:rsidR="0050331E" w:rsidRDefault="0050331E" w:rsidP="0050331E">
      <w:pPr>
        <w:pStyle w:val="INDICATORTEXT"/>
        <w:spacing w:before="120"/>
        <w:ind w:right="-546"/>
        <w:jc w:val="both"/>
        <w:rPr>
          <w:lang w:eastAsia="en-GB"/>
        </w:rPr>
      </w:pPr>
      <w:r w:rsidRPr="5E20DBE9">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275FF4F4" w14:textId="77777777" w:rsidR="0050331E" w:rsidRPr="002F6B3D" w:rsidRDefault="0050331E" w:rsidP="0050331E">
      <w:pPr>
        <w:pStyle w:val="INDICATORTEXT"/>
        <w:ind w:right="-546"/>
        <w:jc w:val="both"/>
        <w:rPr>
          <w:b/>
          <w:bCs/>
          <w:lang w:eastAsia="en-GB"/>
        </w:rPr>
      </w:pPr>
      <w:r w:rsidRPr="5E20DBE9">
        <w:rPr>
          <w:b/>
          <w:bCs/>
          <w:lang w:eastAsia="en-GB"/>
        </w:rPr>
        <w:t>Top bar</w:t>
      </w:r>
    </w:p>
    <w:p w14:paraId="27450497" w14:textId="77777777" w:rsidR="0050331E" w:rsidRDefault="0050331E" w:rsidP="0050331E">
      <w:pPr>
        <w:pStyle w:val="INDICATORTEXT"/>
        <w:spacing w:after="240"/>
        <w:ind w:right="-546"/>
        <w:jc w:val="both"/>
        <w:rPr>
          <w:lang w:eastAsia="en-GB"/>
        </w:rPr>
      </w:pPr>
      <w:r w:rsidRPr="5E20DBE9">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74"/>
        <w:gridCol w:w="3161"/>
        <w:gridCol w:w="2756"/>
        <w:gridCol w:w="2123"/>
      </w:tblGrid>
      <w:tr w:rsidR="0050331E" w14:paraId="2CCC313A"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1DCDE76E" w14:textId="77777777" w:rsidR="0050331E" w:rsidRPr="00F667D4" w:rsidRDefault="0050331E" w:rsidP="00410B2D">
            <w:pPr>
              <w:spacing w:after="0"/>
              <w:rPr>
                <w:rStyle w:val="IntenseEmphasis"/>
                <w:b w:val="0"/>
                <w:bCs w:val="0"/>
                <w:iCs w:val="0"/>
              </w:rPr>
            </w:pPr>
          </w:p>
        </w:tc>
        <w:tc>
          <w:tcPr>
            <w:tcW w:w="0" w:type="dxa"/>
          </w:tcPr>
          <w:p w14:paraId="7F3420E1" w14:textId="77777777" w:rsidR="0050331E" w:rsidRPr="00F667D4" w:rsidRDefault="0050331E" w:rsidP="00410B2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0" w:type="dxa"/>
          </w:tcPr>
          <w:p w14:paraId="0DDE413E" w14:textId="77777777" w:rsidR="0050331E" w:rsidRPr="00F667D4" w:rsidRDefault="0050331E" w:rsidP="00410B2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22799169" w14:textId="77777777" w:rsidR="0050331E" w:rsidRPr="00F667D4" w:rsidRDefault="0050331E" w:rsidP="00410B2D">
            <w:pPr>
              <w:spacing w:after="0"/>
              <w:rPr>
                <w:rStyle w:val="IntenseEmphasis"/>
                <w:b w:val="0"/>
                <w:bCs w:val="0"/>
              </w:rPr>
            </w:pPr>
            <w:r>
              <w:t>Principle</w:t>
            </w:r>
          </w:p>
        </w:tc>
      </w:tr>
      <w:tr w:rsidR="0050331E" w14:paraId="54431779" w14:textId="77777777" w:rsidTr="00410B2D">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0" w:type="dxa"/>
          </w:tcPr>
          <w:p w14:paraId="30894DDF" w14:textId="77777777" w:rsidR="0050331E" w:rsidRPr="007A173E" w:rsidRDefault="0050331E" w:rsidP="00410B2D">
            <w:pPr>
              <w:pStyle w:val="SectionIndicatorHeaderText"/>
              <w:rPr>
                <w:rStyle w:val="IntenseEmphasis"/>
                <w:i w:val="0"/>
                <w:iCs w:val="0"/>
                <w:color w:val="FFFFFF" w:themeColor="background1"/>
              </w:rPr>
            </w:pPr>
            <w:r w:rsidRPr="5E20DBE9">
              <w:rPr>
                <w:rStyle w:val="IntenseEmphasis"/>
                <w:color w:val="FFFFFF" w:themeColor="background1"/>
              </w:rPr>
              <w:t>xxx 01</w:t>
            </w:r>
          </w:p>
        </w:tc>
        <w:tc>
          <w:tcPr>
            <w:tcW w:w="0" w:type="dxa"/>
          </w:tcPr>
          <w:p w14:paraId="1E7D28A6" w14:textId="77777777" w:rsidR="0050331E" w:rsidRPr="007A173E"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E20DBE9">
              <w:rPr>
                <w:rStyle w:val="IntenseEmphasis"/>
                <w:color w:val="FFFFFF" w:themeColor="background1"/>
              </w:rPr>
              <w:t xml:space="preserve">MANDATORY </w:t>
            </w:r>
          </w:p>
        </w:tc>
        <w:tc>
          <w:tcPr>
            <w:tcW w:w="0" w:type="dxa"/>
          </w:tcPr>
          <w:p w14:paraId="428D2A77" w14:textId="77777777" w:rsidR="0050331E" w:rsidRPr="007A173E"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E20DBE9">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dxa"/>
          </w:tcPr>
          <w:p w14:paraId="3CA2FFFB" w14:textId="77777777" w:rsidR="0050331E" w:rsidRPr="007A173E" w:rsidRDefault="0050331E" w:rsidP="00410B2D">
            <w:pPr>
              <w:pStyle w:val="SectionIndicatorHeaderText"/>
              <w:rPr>
                <w:rStyle w:val="IntenseEmphasis"/>
                <w:i w:val="0"/>
                <w:iCs w:val="0"/>
                <w:color w:val="FFFFFF" w:themeColor="background1"/>
              </w:rPr>
            </w:pPr>
            <w:r w:rsidRPr="5E20DBE9">
              <w:rPr>
                <w:rStyle w:val="IntenseEmphasis"/>
                <w:color w:val="FFFFFF" w:themeColor="background1"/>
              </w:rPr>
              <w:t>PRI 2</w:t>
            </w:r>
          </w:p>
        </w:tc>
      </w:tr>
    </w:tbl>
    <w:p w14:paraId="2CE86E40" w14:textId="77777777" w:rsidR="0050331E" w:rsidRDefault="0050331E" w:rsidP="0050331E">
      <w:pPr>
        <w:pStyle w:val="INDICATORTEXT"/>
        <w:spacing w:before="240"/>
        <w:rPr>
          <w:b/>
          <w:bCs/>
          <w:lang w:eastAsia="en-GB"/>
        </w:rPr>
      </w:pPr>
      <w:r w:rsidRPr="5E20DBE9">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50331E" w14:paraId="5CF85D33" w14:textId="77777777" w:rsidTr="00410B2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6BDA594D" w14:textId="77777777" w:rsidR="0050331E" w:rsidRPr="00C72280" w:rsidRDefault="0050331E" w:rsidP="00410B2D">
            <w:pPr>
              <w:pStyle w:val="SectionIndicatorHeaderText"/>
              <w:spacing w:before="0" w:after="0"/>
              <w:ind w:left="0"/>
              <w:rPr>
                <w:rStyle w:val="IntenseEmphasis"/>
                <w:b w:val="0"/>
                <w:bCs w:val="0"/>
                <w:color w:val="FFFFFF" w:themeColor="background1"/>
                <w:sz w:val="18"/>
                <w:szCs w:val="18"/>
              </w:rPr>
            </w:pPr>
            <w:r w:rsidRPr="5E20DBE9">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2A0C6D3" w14:textId="77777777" w:rsidR="0050331E" w:rsidRPr="00E85043" w:rsidRDefault="0050331E" w:rsidP="00410B2D">
            <w:pPr>
              <w:pStyle w:val="INDICATORTEXT"/>
              <w:spacing w:before="0" w:after="0"/>
              <w:jc w:val="both"/>
              <w:rPr>
                <w:lang w:eastAsia="en-GB"/>
              </w:rPr>
            </w:pPr>
            <w:r w:rsidRPr="5E20DBE9">
              <w:rPr>
                <w:lang w:eastAsia="en-GB"/>
              </w:rPr>
              <w:t>Mandatory indicators reflect core practices. These responses will be made public and must be completed to submit the framework.</w:t>
            </w:r>
          </w:p>
        </w:tc>
      </w:tr>
      <w:tr w:rsidR="0050331E" w14:paraId="21345BD0" w14:textId="77777777" w:rsidTr="00410B2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F1C517B" w14:textId="77777777" w:rsidR="0050331E" w:rsidRPr="00C72280" w:rsidRDefault="0050331E" w:rsidP="00410B2D">
            <w:pPr>
              <w:pStyle w:val="SectionIndicatorHeaderText"/>
              <w:spacing w:before="0" w:after="0"/>
              <w:ind w:left="0"/>
              <w:rPr>
                <w:rStyle w:val="IntenseEmphasis"/>
                <w:b w:val="0"/>
                <w:bCs w:val="0"/>
                <w:color w:val="FFFFFF" w:themeColor="background1"/>
                <w:sz w:val="18"/>
                <w:szCs w:val="18"/>
              </w:rPr>
            </w:pPr>
            <w:r w:rsidRPr="5E20DBE9">
              <w:rPr>
                <w:rStyle w:val="IntenseEmphasis"/>
                <w:b w:val="0"/>
                <w:bCs w:val="0"/>
                <w:color w:val="FFFFFF" w:themeColor="background1"/>
                <w:sz w:val="18"/>
                <w:szCs w:val="18"/>
              </w:rPr>
              <w:t xml:space="preserve">MANDATORY TO REPORT </w:t>
            </w:r>
          </w:p>
          <w:p w14:paraId="3C6EC15D" w14:textId="77777777" w:rsidR="0050331E" w:rsidRPr="00C72280" w:rsidRDefault="0050331E" w:rsidP="00410B2D">
            <w:pPr>
              <w:pStyle w:val="SectionIndicatorHeaderText"/>
              <w:spacing w:before="0" w:after="0"/>
              <w:ind w:left="0"/>
              <w:rPr>
                <w:rStyle w:val="IntenseEmphasis"/>
                <w:b w:val="0"/>
                <w:bCs w:val="0"/>
                <w:color w:val="FFFFFF" w:themeColor="background1"/>
                <w:sz w:val="18"/>
                <w:szCs w:val="18"/>
              </w:rPr>
            </w:pPr>
            <w:r w:rsidRPr="5E20DBE9">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FFCD2EA" w14:textId="77777777" w:rsidR="0050331E" w:rsidRPr="00E85043" w:rsidRDefault="0050331E" w:rsidP="00410B2D">
            <w:pPr>
              <w:pStyle w:val="INDICATORTEXT"/>
              <w:spacing w:after="0"/>
              <w:jc w:val="both"/>
              <w:rPr>
                <w:lang w:eastAsia="en-GB"/>
              </w:rPr>
            </w:pPr>
            <w:r w:rsidRPr="5E20DBE9">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50331E" w14:paraId="21A01F52" w14:textId="77777777" w:rsidTr="00410B2D">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0B2F754" w14:textId="77777777" w:rsidR="0050331E" w:rsidRPr="00C72280" w:rsidRDefault="0050331E" w:rsidP="00410B2D">
            <w:pPr>
              <w:pStyle w:val="SectionIndicatorHeaderText"/>
              <w:spacing w:before="0" w:after="0"/>
              <w:ind w:left="0"/>
              <w:rPr>
                <w:rStyle w:val="IntenseEmphasis"/>
                <w:b w:val="0"/>
                <w:bCs w:val="0"/>
                <w:color w:val="FFFFFF" w:themeColor="background1"/>
                <w:sz w:val="18"/>
                <w:szCs w:val="18"/>
              </w:rPr>
            </w:pPr>
            <w:r w:rsidRPr="5E20DBE9">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1CC73745" w14:textId="77777777" w:rsidR="0050331E" w:rsidRPr="00E85043" w:rsidRDefault="0050331E" w:rsidP="00410B2D">
            <w:pPr>
              <w:pStyle w:val="INDICATORTEXT"/>
              <w:spacing w:before="0" w:after="0"/>
              <w:jc w:val="both"/>
              <w:rPr>
                <w:lang w:eastAsia="en-GB"/>
              </w:rPr>
            </w:pPr>
            <w:r w:rsidRPr="5E20DBE9">
              <w:rPr>
                <w:lang w:eastAsia="en-GB"/>
              </w:rPr>
              <w:t>Voluntary indicators reflect alternative or advanced practices. These indicators are voluntary to report and disclose.</w:t>
            </w:r>
          </w:p>
        </w:tc>
      </w:tr>
    </w:tbl>
    <w:p w14:paraId="16DE4AAF" w14:textId="77777777" w:rsidR="0050331E" w:rsidRPr="00E85043" w:rsidRDefault="0050331E" w:rsidP="0050331E">
      <w:pPr>
        <w:pStyle w:val="INDICATORTEXT"/>
        <w:spacing w:before="240"/>
        <w:rPr>
          <w:b/>
          <w:bCs/>
          <w:lang w:eastAsia="en-GB"/>
        </w:rPr>
      </w:pPr>
      <w:r w:rsidRPr="5E20DBE9">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50331E" w14:paraId="5B771281" w14:textId="77777777" w:rsidTr="00410B2D">
        <w:trPr>
          <w:trHeight w:val="668"/>
        </w:trPr>
        <w:tc>
          <w:tcPr>
            <w:tcW w:w="1560" w:type="dxa"/>
          </w:tcPr>
          <w:p w14:paraId="68E3D066" w14:textId="77777777" w:rsidR="0050331E" w:rsidRDefault="0050331E" w:rsidP="00410B2D">
            <w:pPr>
              <w:pStyle w:val="INDICATORTEXT"/>
              <w:spacing w:before="40" w:after="60"/>
              <w:ind w:left="34"/>
              <w:jc w:val="both"/>
            </w:pPr>
            <w:r>
              <w:t>Gateway</w:t>
            </w:r>
          </w:p>
        </w:tc>
        <w:tc>
          <w:tcPr>
            <w:tcW w:w="1275" w:type="dxa"/>
          </w:tcPr>
          <w:p w14:paraId="06BEB512" w14:textId="77777777" w:rsidR="0050331E" w:rsidRDefault="0050331E" w:rsidP="00410B2D">
            <w:pPr>
              <w:pStyle w:val="INDICATORTEXT"/>
              <w:spacing w:before="40" w:after="60"/>
              <w:jc w:val="both"/>
            </w:pPr>
            <w:r>
              <w:rPr>
                <w:noProof/>
                <w:lang w:eastAsia="en-GB"/>
              </w:rPr>
              <w:drawing>
                <wp:inline distT="0" distB="0" distL="0" distR="0" wp14:anchorId="3B8FB56F" wp14:editId="13303347">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5D35291D" w14:textId="77777777" w:rsidR="0050331E" w:rsidRDefault="0050331E" w:rsidP="00410B2D">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50331E" w14:paraId="241F6C18" w14:textId="77777777" w:rsidTr="00410B2D">
        <w:tc>
          <w:tcPr>
            <w:tcW w:w="1560" w:type="dxa"/>
          </w:tcPr>
          <w:p w14:paraId="020DB7F5" w14:textId="77777777" w:rsidR="0050331E" w:rsidRDefault="0050331E" w:rsidP="00410B2D">
            <w:pPr>
              <w:pStyle w:val="INDICATORTEXT"/>
              <w:spacing w:before="40" w:after="60"/>
              <w:ind w:left="34"/>
              <w:jc w:val="both"/>
            </w:pPr>
            <w:r>
              <w:t>Peering</w:t>
            </w:r>
          </w:p>
        </w:tc>
        <w:tc>
          <w:tcPr>
            <w:tcW w:w="1275" w:type="dxa"/>
          </w:tcPr>
          <w:p w14:paraId="6356E45B" w14:textId="77777777" w:rsidR="0050331E" w:rsidRDefault="0050331E" w:rsidP="00410B2D">
            <w:pPr>
              <w:pStyle w:val="INDICATORTEXT"/>
              <w:spacing w:before="40" w:after="60"/>
              <w:jc w:val="both"/>
            </w:pPr>
            <w:r>
              <w:rPr>
                <w:noProof/>
                <w:lang w:eastAsia="en-GB"/>
              </w:rPr>
              <w:drawing>
                <wp:inline distT="0" distB="0" distL="0" distR="0" wp14:anchorId="3B2BD700" wp14:editId="1BE3FB49">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1783534D" w14:textId="77777777" w:rsidR="0050331E" w:rsidRDefault="0050331E" w:rsidP="00410B2D">
            <w:pPr>
              <w:pStyle w:val="INDICATORTEXT"/>
              <w:spacing w:before="40" w:after="60"/>
              <w:jc w:val="both"/>
              <w:rPr>
                <w:lang w:eastAsia="en-GB"/>
              </w:rPr>
            </w:pPr>
            <w:r>
              <w:t>These indicators are used to determine your peer groups for assessment purposes.</w:t>
            </w:r>
          </w:p>
        </w:tc>
      </w:tr>
      <w:tr w:rsidR="0050331E" w14:paraId="73556538" w14:textId="77777777" w:rsidTr="00410B2D">
        <w:tc>
          <w:tcPr>
            <w:tcW w:w="1560" w:type="dxa"/>
          </w:tcPr>
          <w:p w14:paraId="64829442" w14:textId="77777777" w:rsidR="0050331E" w:rsidRDefault="0050331E" w:rsidP="00410B2D">
            <w:pPr>
              <w:pStyle w:val="INDICATORTEXT"/>
              <w:spacing w:before="40" w:after="60"/>
              <w:ind w:left="34"/>
              <w:jc w:val="both"/>
            </w:pPr>
            <w:r>
              <w:t>Core assessed</w:t>
            </w:r>
          </w:p>
        </w:tc>
        <w:tc>
          <w:tcPr>
            <w:tcW w:w="1275" w:type="dxa"/>
          </w:tcPr>
          <w:p w14:paraId="007E8305" w14:textId="77777777" w:rsidR="0050331E" w:rsidRDefault="0050331E" w:rsidP="00410B2D">
            <w:pPr>
              <w:pStyle w:val="INDICATORTEXT"/>
              <w:spacing w:before="40" w:after="60"/>
              <w:jc w:val="both"/>
            </w:pPr>
            <w:r>
              <w:rPr>
                <w:noProof/>
                <w:lang w:eastAsia="en-GB"/>
              </w:rPr>
              <w:drawing>
                <wp:inline distT="0" distB="0" distL="0" distR="0" wp14:anchorId="142BE2A9" wp14:editId="72A31747">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1074FE88" w14:textId="77777777" w:rsidR="0050331E" w:rsidRDefault="0050331E" w:rsidP="00410B2D">
            <w:pPr>
              <w:pStyle w:val="INDICATORTEXT"/>
              <w:spacing w:before="40" w:after="60"/>
              <w:jc w:val="both"/>
              <w:rPr>
                <w:lang w:eastAsia="en-GB"/>
              </w:rPr>
            </w:pPr>
            <w:r>
              <w:t>These indicators form the core of the assessment and represent the majority of your final assessment score.</w:t>
            </w:r>
          </w:p>
        </w:tc>
      </w:tr>
      <w:tr w:rsidR="0050331E" w14:paraId="21EDD433" w14:textId="77777777" w:rsidTr="00410B2D">
        <w:tc>
          <w:tcPr>
            <w:tcW w:w="1560" w:type="dxa"/>
          </w:tcPr>
          <w:p w14:paraId="2E191B6E" w14:textId="77777777" w:rsidR="0050331E" w:rsidRDefault="0050331E" w:rsidP="00410B2D">
            <w:pPr>
              <w:pStyle w:val="INDICATORTEXT"/>
              <w:spacing w:before="40" w:after="60"/>
              <w:ind w:left="34"/>
              <w:jc w:val="both"/>
            </w:pPr>
            <w:r>
              <w:t>Additional assessed</w:t>
            </w:r>
          </w:p>
        </w:tc>
        <w:tc>
          <w:tcPr>
            <w:tcW w:w="1275" w:type="dxa"/>
          </w:tcPr>
          <w:p w14:paraId="143E136B" w14:textId="77777777" w:rsidR="0050331E" w:rsidRDefault="0050331E" w:rsidP="00410B2D">
            <w:pPr>
              <w:pStyle w:val="INDICATORTEXT"/>
              <w:spacing w:before="40" w:after="60"/>
              <w:jc w:val="both"/>
            </w:pPr>
            <w:r>
              <w:rPr>
                <w:noProof/>
                <w:lang w:eastAsia="en-GB"/>
              </w:rPr>
              <w:drawing>
                <wp:inline distT="0" distB="0" distL="0" distR="0" wp14:anchorId="75C0ED3C" wp14:editId="055A0D1D">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2C7BBC26" w14:textId="77777777" w:rsidR="0050331E" w:rsidRDefault="0050331E" w:rsidP="00410B2D">
            <w:pPr>
              <w:pStyle w:val="INDICATORTEXT"/>
              <w:spacing w:before="40" w:after="60"/>
              <w:jc w:val="both"/>
              <w:rPr>
                <w:lang w:eastAsia="en-GB"/>
              </w:rPr>
            </w:pPr>
            <w:r>
              <w:t>These indicators represent more advanced or alternative practices and contribute to a smaller part of your score.</w:t>
            </w:r>
          </w:p>
        </w:tc>
      </w:tr>
      <w:tr w:rsidR="0050331E" w14:paraId="137E0C6F" w14:textId="77777777" w:rsidTr="00410B2D">
        <w:tc>
          <w:tcPr>
            <w:tcW w:w="1560" w:type="dxa"/>
          </w:tcPr>
          <w:p w14:paraId="3BF26C90" w14:textId="77777777" w:rsidR="0050331E" w:rsidRDefault="0050331E" w:rsidP="00410B2D">
            <w:pPr>
              <w:pStyle w:val="INDICATORTEXT"/>
              <w:spacing w:before="40" w:after="60"/>
              <w:ind w:left="34"/>
              <w:jc w:val="both"/>
            </w:pPr>
            <w:r>
              <w:t>Descriptive</w:t>
            </w:r>
          </w:p>
        </w:tc>
        <w:tc>
          <w:tcPr>
            <w:tcW w:w="1275" w:type="dxa"/>
          </w:tcPr>
          <w:p w14:paraId="5E3BA774" w14:textId="77777777" w:rsidR="0050331E" w:rsidRDefault="0050331E" w:rsidP="00410B2D">
            <w:pPr>
              <w:pStyle w:val="INDICATORTEXT"/>
              <w:spacing w:before="40" w:after="60"/>
              <w:jc w:val="both"/>
            </w:pPr>
            <w:r>
              <w:rPr>
                <w:noProof/>
                <w:lang w:eastAsia="en-GB"/>
              </w:rPr>
              <w:drawing>
                <wp:inline distT="0" distB="0" distL="0" distR="0" wp14:anchorId="6AB5BDD1" wp14:editId="593FE22D">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193F07F" w14:textId="77777777" w:rsidR="0050331E" w:rsidRDefault="0050331E" w:rsidP="00410B2D">
            <w:pPr>
              <w:pStyle w:val="INDICATORTEXT"/>
              <w:spacing w:before="40" w:after="60"/>
              <w:jc w:val="both"/>
              <w:rPr>
                <w:lang w:eastAsia="en-GB"/>
              </w:rPr>
            </w:pPr>
            <w:r>
              <w:t>These are open-ended narrative indicators, allowing you to describe your activities.</w:t>
            </w:r>
          </w:p>
        </w:tc>
      </w:tr>
    </w:tbl>
    <w:p w14:paraId="65AFBF0F" w14:textId="77777777" w:rsidR="0050331E" w:rsidRPr="002F6B3D" w:rsidRDefault="0050331E" w:rsidP="0050331E">
      <w:pPr>
        <w:pStyle w:val="INDICATORTEXT"/>
        <w:spacing w:before="120"/>
        <w:rPr>
          <w:b/>
          <w:bCs/>
          <w:lang w:eastAsia="en-GB"/>
        </w:rPr>
      </w:pPr>
      <w:r w:rsidRPr="5E20DBE9">
        <w:rPr>
          <w:b/>
          <w:bCs/>
          <w:lang w:eastAsia="en-GB"/>
        </w:rPr>
        <w:t>Underneath the indicator</w:t>
      </w:r>
    </w:p>
    <w:p w14:paraId="2241A042" w14:textId="77777777" w:rsidR="0050331E" w:rsidRDefault="0050331E" w:rsidP="0050331E">
      <w:pPr>
        <w:pStyle w:val="INDICATORTEXT"/>
        <w:spacing w:after="160"/>
        <w:ind w:right="-546"/>
        <w:jc w:val="both"/>
        <w:rPr>
          <w:lang w:eastAsia="en-GB"/>
        </w:rPr>
      </w:pPr>
      <w:r w:rsidRPr="5E20DBE9">
        <w:rPr>
          <w:lang w:eastAsia="en-GB"/>
        </w:rPr>
        <w:t>Underneath the indicator, you can find the explanatory notes and definitions that include important information about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412"/>
        <w:gridCol w:w="7677"/>
      </w:tblGrid>
      <w:tr w:rsidR="0050331E" w14:paraId="42A2DA60" w14:textId="77777777" w:rsidTr="00410B2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777" w:type="pct"/>
            <w:tcBorders>
              <w:top w:val="single" w:sz="4" w:space="0" w:color="0082C8"/>
            </w:tcBorders>
          </w:tcPr>
          <w:p w14:paraId="4AADB67A" w14:textId="77777777" w:rsidR="0050331E" w:rsidRPr="007A173E" w:rsidRDefault="0050331E" w:rsidP="00410B2D">
            <w:pPr>
              <w:pStyle w:val="SectionIndicatorHeaderText"/>
              <w:jc w:val="both"/>
              <w:rPr>
                <w:rStyle w:val="IntenseEmphasis"/>
                <w:b w:val="0"/>
                <w:bCs w:val="0"/>
                <w:i w:val="0"/>
                <w:iCs w:val="0"/>
              </w:rPr>
            </w:pPr>
            <w:r w:rsidRPr="5E20DBE9">
              <w:rPr>
                <w:rStyle w:val="IntenseEmphasis"/>
                <w:color w:val="FFFFFF" w:themeColor="background1"/>
              </w:rPr>
              <w:t>xxx 01</w:t>
            </w:r>
          </w:p>
        </w:tc>
        <w:tc>
          <w:tcPr>
            <w:tcW w:w="4223" w:type="pct"/>
            <w:tcBorders>
              <w:top w:val="single" w:sz="4" w:space="0" w:color="0082C8"/>
              <w:right w:val="single" w:sz="4" w:space="0" w:color="0070C0"/>
            </w:tcBorders>
          </w:tcPr>
          <w:p w14:paraId="053E507F" w14:textId="77777777" w:rsidR="0050331E" w:rsidRPr="007A173E" w:rsidRDefault="0050331E" w:rsidP="00410B2D">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E20DBE9">
              <w:rPr>
                <w:rStyle w:val="IntenseEmphasis"/>
                <w:color w:val="FFFFFF" w:themeColor="background1"/>
              </w:rPr>
              <w:t>EXPLANATORY NOTES</w:t>
            </w:r>
          </w:p>
        </w:tc>
      </w:tr>
      <w:tr w:rsidR="0050331E" w:rsidRPr="00D5451C" w14:paraId="0A8E95C4" w14:textId="77777777" w:rsidTr="00410B2D">
        <w:trPr>
          <w:cantSplit/>
          <w:trHeight w:val="377"/>
        </w:trPr>
        <w:tc>
          <w:tcPr>
            <w:cnfStyle w:val="001000000000" w:firstRow="0" w:lastRow="0" w:firstColumn="1" w:lastColumn="0" w:oddVBand="0" w:evenVBand="0" w:oddHBand="0" w:evenHBand="0" w:firstRowFirstColumn="0" w:firstRowLastColumn="0" w:lastRowFirstColumn="0" w:lastRowLastColumn="0"/>
            <w:tcW w:w="777" w:type="pct"/>
            <w:tcBorders>
              <w:bottom w:val="single" w:sz="4" w:space="0" w:color="A6A6A6" w:themeColor="background1" w:themeShade="A6"/>
            </w:tcBorders>
          </w:tcPr>
          <w:p w14:paraId="7CA05E3A" w14:textId="77777777" w:rsidR="0050331E" w:rsidRPr="00F667D4" w:rsidRDefault="0050331E" w:rsidP="00410B2D">
            <w:pPr>
              <w:pStyle w:val="INDICATORTEXT"/>
              <w:spacing w:before="0"/>
              <w:jc w:val="both"/>
              <w:rPr>
                <w:b/>
                <w:bCs/>
              </w:rPr>
            </w:pPr>
            <w:r w:rsidRPr="5E20DBE9">
              <w:rPr>
                <w:b/>
                <w:bCs/>
              </w:rPr>
              <w:t>xxx 01.1</w:t>
            </w:r>
          </w:p>
        </w:tc>
        <w:tc>
          <w:tcPr>
            <w:tcW w:w="4223" w:type="pct"/>
            <w:vMerge w:val="restart"/>
            <w:tcBorders>
              <w:right w:val="single" w:sz="4" w:space="0" w:color="0070C0"/>
            </w:tcBorders>
          </w:tcPr>
          <w:p w14:paraId="2F4BD09B" w14:textId="77777777" w:rsidR="0050331E" w:rsidRPr="007A173E" w:rsidRDefault="0050331E" w:rsidP="00410B2D">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This provides guidance on how to interpret the sub-indicators, including examples of what could be reported.</w:t>
            </w:r>
          </w:p>
        </w:tc>
      </w:tr>
      <w:tr w:rsidR="0050331E" w:rsidRPr="00D5451C" w14:paraId="1549F96A" w14:textId="77777777" w:rsidTr="00410B2D">
        <w:trPr>
          <w:cantSplit/>
          <w:trHeight w:val="269"/>
        </w:trPr>
        <w:tc>
          <w:tcPr>
            <w:cnfStyle w:val="001000000000" w:firstRow="0" w:lastRow="0" w:firstColumn="1" w:lastColumn="0" w:oddVBand="0" w:evenVBand="0" w:oddHBand="0" w:evenHBand="0" w:firstRowFirstColumn="0" w:firstRowLastColumn="0" w:lastRowFirstColumn="0" w:lastRowLastColumn="0"/>
            <w:tcW w:w="777" w:type="pct"/>
            <w:tcBorders>
              <w:bottom w:val="single" w:sz="4" w:space="0" w:color="A6A6A6" w:themeColor="background1" w:themeShade="A6"/>
            </w:tcBorders>
          </w:tcPr>
          <w:p w14:paraId="1B14304F" w14:textId="77777777" w:rsidR="0050331E" w:rsidRPr="00F667D4" w:rsidRDefault="0050331E" w:rsidP="00410B2D">
            <w:pPr>
              <w:pStyle w:val="INDICATORTEXT"/>
              <w:spacing w:before="0"/>
              <w:jc w:val="both"/>
              <w:rPr>
                <w:b/>
                <w:bCs/>
              </w:rPr>
            </w:pPr>
            <w:r w:rsidRPr="5E20DBE9">
              <w:rPr>
                <w:b/>
                <w:bCs/>
              </w:rPr>
              <w:t>xxx 01.2</w:t>
            </w:r>
          </w:p>
        </w:tc>
        <w:tc>
          <w:tcPr>
            <w:tcW w:w="4223" w:type="pct"/>
            <w:vMerge/>
            <w:tcBorders>
              <w:bottom w:val="single" w:sz="4" w:space="0" w:color="A6A6A6"/>
              <w:right w:val="single" w:sz="4" w:space="0" w:color="0070C0"/>
            </w:tcBorders>
          </w:tcPr>
          <w:p w14:paraId="708E11B3" w14:textId="77777777" w:rsidR="0050331E" w:rsidRPr="00CC7769" w:rsidRDefault="0050331E" w:rsidP="00410B2D">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50331E" w:rsidRPr="00D5451C" w14:paraId="4F17A626"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51F214E0" w14:textId="77777777" w:rsidR="0050331E" w:rsidRPr="00837EA2" w:rsidRDefault="0050331E" w:rsidP="00410B2D">
            <w:pPr>
              <w:pStyle w:val="INDICATORTEXT"/>
              <w:spacing w:before="120"/>
              <w:jc w:val="both"/>
              <w:rPr>
                <w:b/>
                <w:bCs/>
              </w:rPr>
            </w:pPr>
            <w:r w:rsidRPr="5E20DBE9">
              <w:rPr>
                <w:b/>
                <w:bCs/>
              </w:rPr>
              <w:t>LOGIC</w:t>
            </w:r>
          </w:p>
        </w:tc>
      </w:tr>
      <w:tr w:rsidR="0050331E" w:rsidRPr="00D5451C" w14:paraId="51C9B724"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777" w:type="pct"/>
            <w:tcBorders>
              <w:top w:val="single" w:sz="4" w:space="0" w:color="A6A6A6" w:themeColor="background1" w:themeShade="A6"/>
              <w:bottom w:val="single" w:sz="4" w:space="0" w:color="A6A6A6" w:themeColor="background1" w:themeShade="A6"/>
            </w:tcBorders>
          </w:tcPr>
          <w:p w14:paraId="594DD24D" w14:textId="77777777" w:rsidR="0050331E" w:rsidRPr="00F667D4" w:rsidRDefault="0050331E" w:rsidP="00410B2D">
            <w:pPr>
              <w:pStyle w:val="INDICATORTEXT"/>
              <w:spacing w:before="120"/>
              <w:jc w:val="both"/>
              <w:rPr>
                <w:b/>
                <w:bCs/>
              </w:rPr>
            </w:pPr>
            <w:r w:rsidRPr="5E20DBE9">
              <w:rPr>
                <w:b/>
                <w:bCs/>
              </w:rPr>
              <w:t>xxx 01</w:t>
            </w:r>
          </w:p>
        </w:tc>
        <w:tc>
          <w:tcPr>
            <w:tcW w:w="4223" w:type="pct"/>
            <w:tcBorders>
              <w:top w:val="single" w:sz="4" w:space="0" w:color="A6A6A6" w:themeColor="background1" w:themeShade="A6"/>
              <w:bottom w:val="single" w:sz="4" w:space="0" w:color="A6A6A6" w:themeColor="background1" w:themeShade="A6"/>
              <w:right w:val="single" w:sz="4" w:space="0" w:color="0070C0"/>
            </w:tcBorders>
          </w:tcPr>
          <w:p w14:paraId="1989AD4A" w14:textId="77777777" w:rsidR="0050331E" w:rsidRPr="00CC7769" w:rsidRDefault="0050331E" w:rsidP="00410B2D">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50331E" w:rsidRPr="00D5451C" w14:paraId="5101EF3E"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4283AFF4" w14:textId="77777777" w:rsidR="0050331E" w:rsidRPr="00F667D4" w:rsidRDefault="0050331E" w:rsidP="00410B2D">
            <w:pPr>
              <w:pStyle w:val="INDICATORTEXT"/>
              <w:spacing w:before="0"/>
              <w:jc w:val="both"/>
              <w:rPr>
                <w:b/>
                <w:bCs/>
              </w:rPr>
            </w:pPr>
            <w:r w:rsidRPr="5E20DBE9">
              <w:rPr>
                <w:b/>
                <w:bCs/>
              </w:rPr>
              <w:t>ASSESSMENT</w:t>
            </w:r>
          </w:p>
        </w:tc>
      </w:tr>
      <w:tr w:rsidR="0050331E" w:rsidRPr="00D5451C" w14:paraId="36FCC07A"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777" w:type="pct"/>
            <w:tcBorders>
              <w:top w:val="single" w:sz="4" w:space="0" w:color="A6A6A6" w:themeColor="background1" w:themeShade="A6"/>
              <w:bottom w:val="single" w:sz="4" w:space="0" w:color="A6A6A6" w:themeColor="background1" w:themeShade="A6"/>
            </w:tcBorders>
          </w:tcPr>
          <w:p w14:paraId="524401ED" w14:textId="77777777" w:rsidR="0050331E" w:rsidRPr="00F667D4" w:rsidRDefault="0050331E" w:rsidP="00410B2D">
            <w:pPr>
              <w:pStyle w:val="INDICATORTEXT"/>
              <w:spacing w:before="0"/>
              <w:jc w:val="both"/>
              <w:rPr>
                <w:b/>
                <w:bCs/>
              </w:rPr>
            </w:pPr>
            <w:r w:rsidRPr="5E20DBE9">
              <w:rPr>
                <w:b/>
                <w:bCs/>
              </w:rPr>
              <w:t>xxx 01</w:t>
            </w:r>
          </w:p>
        </w:tc>
        <w:tc>
          <w:tcPr>
            <w:tcW w:w="4223" w:type="pct"/>
            <w:tcBorders>
              <w:top w:val="single" w:sz="4" w:space="0" w:color="A6A6A6" w:themeColor="background1" w:themeShade="A6"/>
              <w:bottom w:val="single" w:sz="4" w:space="0" w:color="A6A6A6" w:themeColor="background1" w:themeShade="A6"/>
              <w:right w:val="single" w:sz="4" w:space="0" w:color="0070C0"/>
            </w:tcBorders>
          </w:tcPr>
          <w:p w14:paraId="160ACA3A" w14:textId="77777777" w:rsidR="0050331E" w:rsidRDefault="0050331E" w:rsidP="00410B2D">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50331E" w:rsidRPr="00D5451C" w14:paraId="0E791BEA"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777" w:type="pct"/>
            <w:tcBorders>
              <w:top w:val="single" w:sz="4" w:space="0" w:color="A6A6A6" w:themeColor="background1" w:themeShade="A6"/>
              <w:left w:val="nil"/>
              <w:bottom w:val="single" w:sz="4" w:space="0" w:color="A6A6A6" w:themeColor="background1" w:themeShade="A6"/>
              <w:right w:val="nil"/>
            </w:tcBorders>
            <w:shd w:val="clear" w:color="auto" w:fill="auto"/>
          </w:tcPr>
          <w:p w14:paraId="1970E502" w14:textId="77777777" w:rsidR="0050331E" w:rsidRDefault="0050331E" w:rsidP="00410B2D">
            <w:pPr>
              <w:pStyle w:val="INDICATORTEXT"/>
              <w:spacing w:before="0" w:after="0"/>
              <w:ind w:left="0"/>
              <w:jc w:val="both"/>
              <w:rPr>
                <w:b/>
              </w:rPr>
            </w:pPr>
          </w:p>
        </w:tc>
        <w:tc>
          <w:tcPr>
            <w:tcW w:w="4223" w:type="pct"/>
            <w:tcBorders>
              <w:top w:val="single" w:sz="4" w:space="0" w:color="A6A6A6" w:themeColor="background1" w:themeShade="A6"/>
              <w:left w:val="nil"/>
              <w:bottom w:val="single" w:sz="4" w:space="0" w:color="A6A6A6" w:themeColor="background1" w:themeShade="A6"/>
              <w:right w:val="nil"/>
            </w:tcBorders>
            <w:shd w:val="clear" w:color="auto" w:fill="auto"/>
          </w:tcPr>
          <w:p w14:paraId="1B0E4BA8" w14:textId="77777777" w:rsidR="0050331E" w:rsidRDefault="0050331E" w:rsidP="00410B2D">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50331E" w:rsidRPr="00D5451C" w14:paraId="30FF5F68"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777" w:type="pct"/>
            <w:tcBorders>
              <w:top w:val="single" w:sz="4" w:space="0" w:color="A6A6A6" w:themeColor="background1" w:themeShade="A6"/>
              <w:bottom w:val="single" w:sz="4" w:space="0" w:color="A6A6A6" w:themeColor="background1" w:themeShade="A6"/>
            </w:tcBorders>
            <w:shd w:val="clear" w:color="auto" w:fill="00B0F0"/>
          </w:tcPr>
          <w:p w14:paraId="5730961B" w14:textId="77777777" w:rsidR="0050331E" w:rsidRPr="00C72280" w:rsidRDefault="0050331E" w:rsidP="00410B2D">
            <w:pPr>
              <w:pStyle w:val="SectionIndicatorHeaderText"/>
              <w:jc w:val="both"/>
              <w:rPr>
                <w:rStyle w:val="IntenseEmphasis"/>
                <w:color w:val="FFFFFF" w:themeColor="background1"/>
              </w:rPr>
            </w:pPr>
            <w:r w:rsidRPr="5E20DBE9">
              <w:rPr>
                <w:rStyle w:val="IntenseEmphasis"/>
                <w:color w:val="FFFFFF" w:themeColor="background1"/>
              </w:rPr>
              <w:t>xxx 01</w:t>
            </w:r>
          </w:p>
        </w:tc>
        <w:tc>
          <w:tcPr>
            <w:tcW w:w="4223"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7DFB6930" w14:textId="77777777" w:rsidR="0050331E" w:rsidRPr="007A173E" w:rsidRDefault="0050331E" w:rsidP="00410B2D">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0DBE9">
              <w:rPr>
                <w:rStyle w:val="IntenseEmphasis"/>
                <w:color w:val="FFFFFF" w:themeColor="background1"/>
              </w:rPr>
              <w:t>DEFINITIONS</w:t>
            </w:r>
          </w:p>
        </w:tc>
      </w:tr>
      <w:tr w:rsidR="0050331E" w:rsidRPr="00D5451C" w14:paraId="61E6B486"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777" w:type="pct"/>
            <w:tcBorders>
              <w:top w:val="single" w:sz="4" w:space="0" w:color="A6A6A6" w:themeColor="background1" w:themeShade="A6"/>
              <w:bottom w:val="single" w:sz="4" w:space="0" w:color="0070C0"/>
            </w:tcBorders>
          </w:tcPr>
          <w:p w14:paraId="4FFBF41E" w14:textId="77777777" w:rsidR="0050331E" w:rsidRPr="007A173E" w:rsidRDefault="0050331E" w:rsidP="00410B2D">
            <w:pPr>
              <w:pStyle w:val="INDICATORTEXT"/>
              <w:jc w:val="both"/>
              <w:rPr>
                <w:rStyle w:val="IntenseEmphasis"/>
                <w:b w:val="0"/>
                <w:bCs w:val="0"/>
                <w:i w:val="0"/>
                <w:iCs w:val="0"/>
              </w:rPr>
            </w:pPr>
            <w:r w:rsidRPr="5E20DBE9">
              <w:rPr>
                <w:b/>
                <w:bCs/>
              </w:rPr>
              <w:t>xxx 01</w:t>
            </w:r>
          </w:p>
        </w:tc>
        <w:tc>
          <w:tcPr>
            <w:tcW w:w="4223" w:type="pct"/>
            <w:tcBorders>
              <w:top w:val="single" w:sz="4" w:space="0" w:color="A6A6A6" w:themeColor="background1" w:themeShade="A6"/>
              <w:bottom w:val="single" w:sz="4" w:space="0" w:color="0070C0"/>
              <w:right w:val="single" w:sz="4" w:space="0" w:color="0070C0"/>
            </w:tcBorders>
          </w:tcPr>
          <w:p w14:paraId="0FD10CDA" w14:textId="77777777" w:rsidR="0050331E" w:rsidRPr="007A173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used in the indicator are defined here.</w:t>
            </w:r>
          </w:p>
        </w:tc>
      </w:tr>
    </w:tbl>
    <w:p w14:paraId="6AA874C2" w14:textId="77777777" w:rsidR="0050331E" w:rsidRDefault="0050331E" w:rsidP="0050331E">
      <w:pPr>
        <w:widowControl/>
        <w:autoSpaceDE/>
        <w:autoSpaceDN/>
        <w:adjustRightInd/>
        <w:spacing w:before="0" w:after="0" w:line="240" w:lineRule="auto"/>
        <w:rPr>
          <w:rFonts w:ascii="Calibri" w:hAnsi="Calibri" w:cs="Times New Roman"/>
          <w:bCs/>
          <w:color w:val="003B7C"/>
          <w:sz w:val="30"/>
          <w:szCs w:val="28"/>
        </w:rPr>
        <w:sectPr w:rsidR="0050331E" w:rsidSect="00410B2D">
          <w:footerReference w:type="default" r:id="rId21"/>
          <w:headerReference w:type="first" r:id="rId22"/>
          <w:footerReference w:type="first" r:id="rId23"/>
          <w:pgSz w:w="11900" w:h="16840"/>
          <w:pgMar w:top="1135" w:right="1616" w:bottom="1440" w:left="1616" w:header="708" w:footer="708" w:gutter="0"/>
          <w:cols w:space="708"/>
          <w:titlePg/>
          <w:docGrid w:linePitch="360"/>
        </w:sectPr>
      </w:pPr>
    </w:p>
    <w:bookmarkStart w:id="3" w:name="_Toc360179415" w:displacedByCustomXml="next"/>
    <w:sdt>
      <w:sdtPr>
        <w:rPr>
          <w:rFonts w:ascii="Calibri" w:hAnsi="Calibri" w:cs="Times New Roman"/>
          <w:bCs/>
          <w:noProof w:val="0"/>
          <w:color w:val="003B7C"/>
          <w:sz w:val="30"/>
          <w:szCs w:val="28"/>
        </w:rPr>
        <w:id w:val="19173569"/>
        <w:docPartObj>
          <w:docPartGallery w:val="Table of Contents"/>
          <w:docPartUnique/>
        </w:docPartObj>
      </w:sdtPr>
      <w:sdtEndPr/>
      <w:sdtContent>
        <w:p w14:paraId="5B942EE3" w14:textId="77777777" w:rsidR="0050331E" w:rsidRPr="007B4CB9" w:rsidRDefault="0050331E" w:rsidP="0050331E">
          <w:pPr>
            <w:pStyle w:val="TOC1"/>
            <w:rPr>
              <w:rStyle w:val="Heading1Char"/>
            </w:rPr>
          </w:pPr>
          <w:r w:rsidRPr="007B4CB9">
            <w:rPr>
              <w:rStyle w:val="Heading1Char"/>
            </w:rPr>
            <w:t>Table of Contents</w:t>
          </w:r>
        </w:p>
        <w:p w14:paraId="5ED79055" w14:textId="3826FC0C" w:rsidR="0050331E" w:rsidRDefault="0050331E" w:rsidP="0050331E">
          <w:pPr>
            <w:pStyle w:val="TOC1"/>
            <w:rPr>
              <w:rFonts w:asciiTheme="minorHAnsi" w:eastAsiaTheme="minorEastAsia" w:hAnsiTheme="minorHAnsi" w:cstheme="minorBidi"/>
              <w:sz w:val="22"/>
              <w:szCs w:val="22"/>
              <w:lang w:val="en-US"/>
            </w:rPr>
          </w:pPr>
          <w:r>
            <w:fldChar w:fldCharType="begin"/>
          </w:r>
          <w:r>
            <w:instrText xml:space="preserve"> TOC \o "1-4" \h \z \t "Intense Quote,4" </w:instrText>
          </w:r>
          <w:r>
            <w:fldChar w:fldCharType="separate"/>
          </w:r>
          <w:hyperlink w:anchor="_Toc531264399" w:history="1">
            <w:r w:rsidRPr="004A7D88">
              <w:rPr>
                <w:rStyle w:val="Hyperlink"/>
              </w:rPr>
              <w:t>Understanding this document</w:t>
            </w:r>
            <w:r>
              <w:rPr>
                <w:webHidden/>
              </w:rPr>
              <w:tab/>
            </w:r>
            <w:r>
              <w:rPr>
                <w:webHidden/>
              </w:rPr>
              <w:fldChar w:fldCharType="begin"/>
            </w:r>
            <w:r>
              <w:rPr>
                <w:webHidden/>
              </w:rPr>
              <w:instrText xml:space="preserve"> PAGEREF _Toc531264399 \h </w:instrText>
            </w:r>
            <w:r>
              <w:rPr>
                <w:webHidden/>
              </w:rPr>
            </w:r>
            <w:r>
              <w:rPr>
                <w:webHidden/>
              </w:rPr>
              <w:fldChar w:fldCharType="separate"/>
            </w:r>
            <w:r w:rsidR="003F0FF8">
              <w:rPr>
                <w:webHidden/>
              </w:rPr>
              <w:t>2</w:t>
            </w:r>
            <w:r>
              <w:rPr>
                <w:webHidden/>
              </w:rPr>
              <w:fldChar w:fldCharType="end"/>
            </w:r>
          </w:hyperlink>
        </w:p>
        <w:p w14:paraId="0EC8ECDE" w14:textId="6ED6EEDE" w:rsidR="0050331E" w:rsidRDefault="007747A3" w:rsidP="0050331E">
          <w:pPr>
            <w:pStyle w:val="TOC1"/>
            <w:rPr>
              <w:rFonts w:asciiTheme="minorHAnsi" w:eastAsiaTheme="minorEastAsia" w:hAnsiTheme="minorHAnsi" w:cstheme="minorBidi"/>
              <w:sz w:val="22"/>
              <w:szCs w:val="22"/>
              <w:lang w:val="en-US"/>
            </w:rPr>
          </w:pPr>
          <w:hyperlink w:anchor="_Toc531264400" w:history="1">
            <w:r w:rsidR="0050331E" w:rsidRPr="004A7D88">
              <w:rPr>
                <w:rStyle w:val="Hyperlink"/>
              </w:rPr>
              <w:t>Pathways through the module</w:t>
            </w:r>
            <w:r w:rsidR="0050331E">
              <w:rPr>
                <w:webHidden/>
              </w:rPr>
              <w:tab/>
            </w:r>
            <w:r w:rsidR="0050331E">
              <w:rPr>
                <w:webHidden/>
              </w:rPr>
              <w:fldChar w:fldCharType="begin"/>
            </w:r>
            <w:r w:rsidR="0050331E">
              <w:rPr>
                <w:webHidden/>
              </w:rPr>
              <w:instrText xml:space="preserve"> PAGEREF _Toc531264400 \h </w:instrText>
            </w:r>
            <w:r w:rsidR="0050331E">
              <w:rPr>
                <w:webHidden/>
              </w:rPr>
            </w:r>
            <w:r w:rsidR="0050331E">
              <w:rPr>
                <w:webHidden/>
              </w:rPr>
              <w:fldChar w:fldCharType="separate"/>
            </w:r>
            <w:r w:rsidR="003F0FF8">
              <w:rPr>
                <w:webHidden/>
              </w:rPr>
              <w:t>4</w:t>
            </w:r>
            <w:r w:rsidR="0050331E">
              <w:rPr>
                <w:webHidden/>
              </w:rPr>
              <w:fldChar w:fldCharType="end"/>
            </w:r>
          </w:hyperlink>
        </w:p>
        <w:p w14:paraId="4D33A7E9" w14:textId="1F20B3CE" w:rsidR="0050331E" w:rsidRDefault="007747A3" w:rsidP="0050331E">
          <w:pPr>
            <w:pStyle w:val="TOC1"/>
            <w:rPr>
              <w:rFonts w:asciiTheme="minorHAnsi" w:eastAsiaTheme="minorEastAsia" w:hAnsiTheme="minorHAnsi" w:cstheme="minorBidi"/>
              <w:sz w:val="22"/>
              <w:szCs w:val="22"/>
              <w:lang w:val="en-US"/>
            </w:rPr>
          </w:pPr>
          <w:hyperlink w:anchor="_Toc531264401" w:history="1">
            <w:r w:rsidR="0050331E" w:rsidRPr="004A7D88">
              <w:rPr>
                <w:rStyle w:val="Hyperlink"/>
              </w:rPr>
              <w:t>Preface</w:t>
            </w:r>
            <w:r w:rsidR="0050331E">
              <w:rPr>
                <w:webHidden/>
              </w:rPr>
              <w:tab/>
            </w:r>
            <w:r w:rsidR="0050331E">
              <w:rPr>
                <w:webHidden/>
              </w:rPr>
              <w:fldChar w:fldCharType="begin"/>
            </w:r>
            <w:r w:rsidR="0050331E">
              <w:rPr>
                <w:webHidden/>
              </w:rPr>
              <w:instrText xml:space="preserve"> PAGEREF _Toc531264401 \h </w:instrText>
            </w:r>
            <w:r w:rsidR="0050331E">
              <w:rPr>
                <w:webHidden/>
              </w:rPr>
            </w:r>
            <w:r w:rsidR="0050331E">
              <w:rPr>
                <w:webHidden/>
              </w:rPr>
              <w:fldChar w:fldCharType="separate"/>
            </w:r>
            <w:r w:rsidR="003F0FF8">
              <w:rPr>
                <w:webHidden/>
              </w:rPr>
              <w:t>5</w:t>
            </w:r>
            <w:r w:rsidR="0050331E">
              <w:rPr>
                <w:webHidden/>
              </w:rPr>
              <w:fldChar w:fldCharType="end"/>
            </w:r>
          </w:hyperlink>
        </w:p>
        <w:p w14:paraId="51BD7660" w14:textId="154C6E24" w:rsidR="0050331E" w:rsidRDefault="007747A3" w:rsidP="0050331E">
          <w:pPr>
            <w:pStyle w:val="TOC2"/>
            <w:rPr>
              <w:rFonts w:asciiTheme="minorHAnsi" w:eastAsiaTheme="minorEastAsia" w:hAnsiTheme="minorHAnsi" w:cstheme="minorBidi"/>
              <w:sz w:val="22"/>
              <w:szCs w:val="22"/>
              <w:lang w:val="en-US"/>
            </w:rPr>
          </w:pPr>
          <w:hyperlink w:anchor="_Toc531264402" w:history="1">
            <w:r w:rsidR="0050331E" w:rsidRPr="004A7D88">
              <w:rPr>
                <w:rStyle w:val="Hyperlink"/>
              </w:rPr>
              <w:t>ESG incorporation in actively managed listed equities</w:t>
            </w:r>
            <w:r w:rsidR="0050331E">
              <w:rPr>
                <w:webHidden/>
              </w:rPr>
              <w:tab/>
            </w:r>
            <w:r w:rsidR="0050331E">
              <w:rPr>
                <w:webHidden/>
              </w:rPr>
              <w:fldChar w:fldCharType="begin"/>
            </w:r>
            <w:r w:rsidR="0050331E">
              <w:rPr>
                <w:webHidden/>
              </w:rPr>
              <w:instrText xml:space="preserve"> PAGEREF _Toc531264402 \h </w:instrText>
            </w:r>
            <w:r w:rsidR="0050331E">
              <w:rPr>
                <w:webHidden/>
              </w:rPr>
            </w:r>
            <w:r w:rsidR="0050331E">
              <w:rPr>
                <w:webHidden/>
              </w:rPr>
              <w:fldChar w:fldCharType="separate"/>
            </w:r>
            <w:r w:rsidR="003F0FF8">
              <w:rPr>
                <w:webHidden/>
              </w:rPr>
              <w:t>6</w:t>
            </w:r>
            <w:r w:rsidR="0050331E">
              <w:rPr>
                <w:webHidden/>
              </w:rPr>
              <w:fldChar w:fldCharType="end"/>
            </w:r>
          </w:hyperlink>
        </w:p>
        <w:p w14:paraId="6C732DD1" w14:textId="58C50C06" w:rsidR="0050331E" w:rsidRDefault="007747A3" w:rsidP="0050331E">
          <w:pPr>
            <w:pStyle w:val="TOC4"/>
            <w:rPr>
              <w:rFonts w:asciiTheme="minorHAnsi" w:eastAsiaTheme="minorEastAsia" w:hAnsiTheme="minorHAnsi" w:cstheme="minorBidi"/>
              <w:sz w:val="22"/>
              <w:szCs w:val="22"/>
              <w:lang w:val="en-US"/>
            </w:rPr>
          </w:pPr>
          <w:hyperlink w:anchor="_Toc531264403" w:history="1">
            <w:r w:rsidR="0050331E" w:rsidRPr="004A7D88">
              <w:rPr>
                <w:rStyle w:val="Hyperlink"/>
                <w:iCs/>
              </w:rPr>
              <w:t>A) Implementation: Screening</w:t>
            </w:r>
            <w:r w:rsidR="0050331E">
              <w:rPr>
                <w:webHidden/>
              </w:rPr>
              <w:tab/>
            </w:r>
            <w:r w:rsidR="0050331E">
              <w:rPr>
                <w:webHidden/>
              </w:rPr>
              <w:fldChar w:fldCharType="begin"/>
            </w:r>
            <w:r w:rsidR="0050331E">
              <w:rPr>
                <w:webHidden/>
              </w:rPr>
              <w:instrText xml:space="preserve"> PAGEREF _Toc531264403 \h </w:instrText>
            </w:r>
            <w:r w:rsidR="0050331E">
              <w:rPr>
                <w:webHidden/>
              </w:rPr>
            </w:r>
            <w:r w:rsidR="0050331E">
              <w:rPr>
                <w:webHidden/>
              </w:rPr>
              <w:fldChar w:fldCharType="separate"/>
            </w:r>
            <w:r w:rsidR="003F0FF8">
              <w:rPr>
                <w:webHidden/>
              </w:rPr>
              <w:t>14</w:t>
            </w:r>
            <w:r w:rsidR="0050331E">
              <w:rPr>
                <w:webHidden/>
              </w:rPr>
              <w:fldChar w:fldCharType="end"/>
            </w:r>
          </w:hyperlink>
        </w:p>
        <w:p w14:paraId="19B1AF2D" w14:textId="1BDC4972" w:rsidR="0050331E" w:rsidRDefault="007747A3" w:rsidP="0050331E">
          <w:pPr>
            <w:pStyle w:val="TOC4"/>
            <w:rPr>
              <w:rFonts w:asciiTheme="minorHAnsi" w:eastAsiaTheme="minorEastAsia" w:hAnsiTheme="minorHAnsi" w:cstheme="minorBidi"/>
              <w:sz w:val="22"/>
              <w:szCs w:val="22"/>
              <w:lang w:val="en-US"/>
            </w:rPr>
          </w:pPr>
          <w:hyperlink w:anchor="_Toc531264404" w:history="1">
            <w:r w:rsidR="0050331E" w:rsidRPr="004A7D88">
              <w:rPr>
                <w:rStyle w:val="Hyperlink"/>
                <w:iCs/>
              </w:rPr>
              <w:t>B) Implementation: Thematic</w:t>
            </w:r>
            <w:r w:rsidR="0050331E">
              <w:rPr>
                <w:webHidden/>
              </w:rPr>
              <w:tab/>
            </w:r>
            <w:r w:rsidR="0050331E">
              <w:rPr>
                <w:webHidden/>
              </w:rPr>
              <w:fldChar w:fldCharType="begin"/>
            </w:r>
            <w:r w:rsidR="0050331E">
              <w:rPr>
                <w:webHidden/>
              </w:rPr>
              <w:instrText xml:space="preserve"> PAGEREF _Toc531264404 \h </w:instrText>
            </w:r>
            <w:r w:rsidR="0050331E">
              <w:rPr>
                <w:webHidden/>
              </w:rPr>
            </w:r>
            <w:r w:rsidR="0050331E">
              <w:rPr>
                <w:webHidden/>
              </w:rPr>
              <w:fldChar w:fldCharType="separate"/>
            </w:r>
            <w:r w:rsidR="003F0FF8">
              <w:rPr>
                <w:webHidden/>
              </w:rPr>
              <w:t>19</w:t>
            </w:r>
            <w:r w:rsidR="0050331E">
              <w:rPr>
                <w:webHidden/>
              </w:rPr>
              <w:fldChar w:fldCharType="end"/>
            </w:r>
          </w:hyperlink>
        </w:p>
        <w:p w14:paraId="509A1BC0" w14:textId="5B7C3F20" w:rsidR="0050331E" w:rsidRDefault="007747A3" w:rsidP="0050331E">
          <w:pPr>
            <w:pStyle w:val="TOC4"/>
            <w:rPr>
              <w:rFonts w:asciiTheme="minorHAnsi" w:eastAsiaTheme="minorEastAsia" w:hAnsiTheme="minorHAnsi" w:cstheme="minorBidi"/>
              <w:sz w:val="22"/>
              <w:szCs w:val="22"/>
              <w:lang w:val="en-US"/>
            </w:rPr>
          </w:pPr>
          <w:hyperlink w:anchor="_Toc531264405" w:history="1">
            <w:r w:rsidR="0050331E" w:rsidRPr="004A7D88">
              <w:rPr>
                <w:rStyle w:val="Hyperlink"/>
                <w:iCs/>
              </w:rPr>
              <w:t>C) Implementation: Integration</w:t>
            </w:r>
            <w:r w:rsidR="0050331E">
              <w:rPr>
                <w:webHidden/>
              </w:rPr>
              <w:tab/>
            </w:r>
            <w:r w:rsidR="0050331E">
              <w:rPr>
                <w:webHidden/>
              </w:rPr>
              <w:fldChar w:fldCharType="begin"/>
            </w:r>
            <w:r w:rsidR="0050331E">
              <w:rPr>
                <w:webHidden/>
              </w:rPr>
              <w:instrText xml:space="preserve"> PAGEREF _Toc531264405 \h </w:instrText>
            </w:r>
            <w:r w:rsidR="0050331E">
              <w:rPr>
                <w:webHidden/>
              </w:rPr>
            </w:r>
            <w:r w:rsidR="0050331E">
              <w:rPr>
                <w:webHidden/>
              </w:rPr>
              <w:fldChar w:fldCharType="separate"/>
            </w:r>
            <w:r w:rsidR="003F0FF8">
              <w:rPr>
                <w:webHidden/>
              </w:rPr>
              <w:t>20</w:t>
            </w:r>
            <w:r w:rsidR="0050331E">
              <w:rPr>
                <w:webHidden/>
              </w:rPr>
              <w:fldChar w:fldCharType="end"/>
            </w:r>
          </w:hyperlink>
        </w:p>
        <w:p w14:paraId="43277CC0" w14:textId="216BF401" w:rsidR="0050331E" w:rsidRDefault="007747A3" w:rsidP="0050331E">
          <w:pPr>
            <w:pStyle w:val="TOC2"/>
            <w:rPr>
              <w:rFonts w:asciiTheme="minorHAnsi" w:eastAsiaTheme="minorEastAsia" w:hAnsiTheme="minorHAnsi" w:cstheme="minorBidi"/>
              <w:sz w:val="22"/>
              <w:szCs w:val="22"/>
              <w:lang w:val="en-US"/>
            </w:rPr>
          </w:pPr>
          <w:hyperlink w:anchor="_Toc531264406" w:history="1">
            <w:r w:rsidR="0050331E" w:rsidRPr="004A7D88">
              <w:rPr>
                <w:rStyle w:val="Hyperlink"/>
              </w:rPr>
              <w:t>ESG incorporation in passively managed listed equities</w:t>
            </w:r>
            <w:r w:rsidR="0050331E">
              <w:rPr>
                <w:webHidden/>
              </w:rPr>
              <w:tab/>
            </w:r>
            <w:r w:rsidR="0050331E">
              <w:rPr>
                <w:webHidden/>
              </w:rPr>
              <w:fldChar w:fldCharType="begin"/>
            </w:r>
            <w:r w:rsidR="0050331E">
              <w:rPr>
                <w:webHidden/>
              </w:rPr>
              <w:instrText xml:space="preserve"> PAGEREF _Toc531264406 \h </w:instrText>
            </w:r>
            <w:r w:rsidR="0050331E">
              <w:rPr>
                <w:webHidden/>
              </w:rPr>
            </w:r>
            <w:r w:rsidR="0050331E">
              <w:rPr>
                <w:webHidden/>
              </w:rPr>
              <w:fldChar w:fldCharType="separate"/>
            </w:r>
            <w:r w:rsidR="003F0FF8">
              <w:rPr>
                <w:webHidden/>
              </w:rPr>
              <w:t>26</w:t>
            </w:r>
            <w:r w:rsidR="0050331E">
              <w:rPr>
                <w:webHidden/>
              </w:rPr>
              <w:fldChar w:fldCharType="end"/>
            </w:r>
          </w:hyperlink>
        </w:p>
        <w:p w14:paraId="5CE9B015" w14:textId="57A90819" w:rsidR="0050331E" w:rsidRDefault="007747A3" w:rsidP="0050331E">
          <w:pPr>
            <w:pStyle w:val="TOC2"/>
            <w:rPr>
              <w:rFonts w:asciiTheme="minorHAnsi" w:eastAsiaTheme="minorEastAsia" w:hAnsiTheme="minorHAnsi" w:cstheme="minorBidi"/>
              <w:sz w:val="22"/>
              <w:szCs w:val="22"/>
              <w:lang w:val="en-US"/>
            </w:rPr>
          </w:pPr>
          <w:hyperlink w:anchor="_Toc531264407" w:history="1">
            <w:r w:rsidR="0050331E" w:rsidRPr="004A7D88">
              <w:rPr>
                <w:rStyle w:val="Hyperlink"/>
              </w:rPr>
              <w:t>Outputs and outcomes</w:t>
            </w:r>
            <w:r w:rsidR="0050331E">
              <w:rPr>
                <w:webHidden/>
              </w:rPr>
              <w:tab/>
            </w:r>
            <w:r w:rsidR="0050331E">
              <w:rPr>
                <w:webHidden/>
              </w:rPr>
              <w:fldChar w:fldCharType="begin"/>
            </w:r>
            <w:r w:rsidR="0050331E">
              <w:rPr>
                <w:webHidden/>
              </w:rPr>
              <w:instrText xml:space="preserve"> PAGEREF _Toc531264407 \h </w:instrText>
            </w:r>
            <w:r w:rsidR="0050331E">
              <w:rPr>
                <w:webHidden/>
              </w:rPr>
            </w:r>
            <w:r w:rsidR="0050331E">
              <w:rPr>
                <w:webHidden/>
              </w:rPr>
              <w:fldChar w:fldCharType="separate"/>
            </w:r>
            <w:r w:rsidR="003F0FF8">
              <w:rPr>
                <w:webHidden/>
              </w:rPr>
              <w:t>28</w:t>
            </w:r>
            <w:r w:rsidR="0050331E">
              <w:rPr>
                <w:webHidden/>
              </w:rPr>
              <w:fldChar w:fldCharType="end"/>
            </w:r>
          </w:hyperlink>
        </w:p>
        <w:p w14:paraId="0C1509C5" w14:textId="77777777" w:rsidR="0050331E" w:rsidRDefault="0050331E" w:rsidP="0050331E">
          <w:pPr>
            <w:pStyle w:val="TOCHeading"/>
          </w:pPr>
          <w:r>
            <w:fldChar w:fldCharType="end"/>
          </w:r>
        </w:p>
      </w:sdtContent>
    </w:sdt>
    <w:p w14:paraId="1E2492E0" w14:textId="77777777" w:rsidR="0050331E" w:rsidRDefault="0050331E" w:rsidP="0050331E">
      <w:pPr>
        <w:widowControl/>
        <w:autoSpaceDE/>
        <w:autoSpaceDN/>
        <w:adjustRightInd/>
        <w:spacing w:before="0" w:after="0" w:line="240" w:lineRule="auto"/>
      </w:pPr>
    </w:p>
    <w:p w14:paraId="7C2359B6" w14:textId="77777777" w:rsidR="0050331E" w:rsidRDefault="0050331E" w:rsidP="0050331E">
      <w:pPr>
        <w:widowControl/>
        <w:autoSpaceDE/>
        <w:autoSpaceDN/>
        <w:adjustRightInd/>
        <w:spacing w:before="0" w:after="0" w:line="240" w:lineRule="auto"/>
      </w:pPr>
    </w:p>
    <w:p w14:paraId="7335A01D" w14:textId="77777777" w:rsidR="0050331E" w:rsidRDefault="0050331E" w:rsidP="0050331E">
      <w:pPr>
        <w:widowControl/>
        <w:autoSpaceDE/>
        <w:autoSpaceDN/>
        <w:adjustRightInd/>
        <w:spacing w:before="0" w:after="0" w:line="240" w:lineRule="auto"/>
        <w:sectPr w:rsidR="0050331E" w:rsidSect="00410B2D">
          <w:headerReference w:type="default" r:id="rId24"/>
          <w:headerReference w:type="first" r:id="rId25"/>
          <w:footerReference w:type="first" r:id="rId26"/>
          <w:pgSz w:w="11900" w:h="16840"/>
          <w:pgMar w:top="1440" w:right="1616" w:bottom="1440" w:left="1616" w:header="708" w:footer="708" w:gutter="0"/>
          <w:cols w:space="708"/>
          <w:titlePg/>
          <w:docGrid w:linePitch="360"/>
        </w:sectPr>
      </w:pPr>
    </w:p>
    <w:p w14:paraId="6B4C6242" w14:textId="77777777" w:rsidR="0050331E" w:rsidRDefault="0050331E" w:rsidP="0050331E">
      <w:pPr>
        <w:pStyle w:val="Heading1"/>
        <w:spacing w:before="120" w:after="840"/>
      </w:pPr>
      <w:bookmarkStart w:id="4" w:name="_Toc367982564"/>
      <w:bookmarkStart w:id="5" w:name="_Toc531264400"/>
      <w:bookmarkStart w:id="6" w:name="_Hlk531095504"/>
      <w:r>
        <w:rPr>
          <w:noProof/>
          <w:lang w:eastAsia="en-GB"/>
        </w:rPr>
        <w:lastRenderedPageBreak/>
        <mc:AlternateContent>
          <mc:Choice Requires="wpg">
            <w:drawing>
              <wp:anchor distT="0" distB="0" distL="114300" distR="114300" simplePos="0" relativeHeight="251658241" behindDoc="0" locked="0" layoutInCell="1" allowOverlap="1" wp14:anchorId="02D4BDBB" wp14:editId="367F5932">
                <wp:simplePos x="0" y="0"/>
                <wp:positionH relativeFrom="margin">
                  <wp:posOffset>-568960</wp:posOffset>
                </wp:positionH>
                <wp:positionV relativeFrom="margin">
                  <wp:posOffset>428625</wp:posOffset>
                </wp:positionV>
                <wp:extent cx="6672580" cy="7046038"/>
                <wp:effectExtent l="38100" t="0" r="0" b="2540"/>
                <wp:wrapNone/>
                <wp:docPr id="1"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72580" cy="7046038"/>
                          <a:chOff x="0" y="2793"/>
                          <a:chExt cx="84385" cy="63893"/>
                        </a:xfrm>
                      </wpg:grpSpPr>
                      <wps:wsp>
                        <wps:cNvPr id="3" name="Rectangle 2"/>
                        <wps:cNvSpPr>
                          <a:spLocks noChangeArrowheads="1"/>
                        </wps:cNvSpPr>
                        <wps:spPr bwMode="auto">
                          <a:xfrm>
                            <a:off x="24573" y="2793"/>
                            <a:ext cx="43252" cy="3916"/>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3D079227"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OO LE 01: </w:t>
                              </w:r>
                              <w:r>
                                <w:rPr>
                                  <w:rFonts w:ascii="Arial" w:hAnsi="Arial" w:cs="Arial"/>
                                  <w:color w:val="FFFFFF" w:themeColor="light1"/>
                                  <w:kern w:val="24"/>
                                </w:rPr>
                                <w:t>Breakdown by passive, quantitative, fundamental and other active strategies</w:t>
                              </w:r>
                            </w:p>
                          </w:txbxContent>
                        </wps:txbx>
                        <wps:bodyPr rot="0" vert="horz" wrap="square" lIns="91440" tIns="45720" rIns="91440" bIns="45720" anchor="ctr" anchorCtr="0" upright="1">
                          <a:noAutofit/>
                        </wps:bodyPr>
                      </wps:wsp>
                      <wps:wsp>
                        <wps:cNvPr id="8" name="Rectangle 4"/>
                        <wps:cNvSpPr>
                          <a:spLocks noChangeArrowheads="1"/>
                        </wps:cNvSpPr>
                        <wps:spPr bwMode="auto">
                          <a:xfrm>
                            <a:off x="24079" y="57548"/>
                            <a:ext cx="43200" cy="3600"/>
                          </a:xfrm>
                          <a:prstGeom prst="rect">
                            <a:avLst/>
                          </a:prstGeom>
                          <a:solidFill>
                            <a:schemeClr val="bg1">
                              <a:lumMod val="65000"/>
                              <a:lumOff val="0"/>
                            </a:schemeClr>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25C338A0"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12-13: </w:t>
                              </w:r>
                              <w:r>
                                <w:rPr>
                                  <w:rFonts w:ascii="Arial" w:eastAsia="Times New Roman" w:hAnsi="Arial" w:cs="Arial"/>
                                  <w:color w:val="FFFFFF"/>
                                  <w:kern w:val="24"/>
                                </w:rPr>
                                <w:t>Outputs and outcomes</w:t>
                              </w:r>
                            </w:p>
                          </w:txbxContent>
                        </wps:txbx>
                        <wps:bodyPr rot="0" vert="horz" wrap="square" lIns="91440" tIns="45720" rIns="91440" bIns="45720" anchor="ctr" anchorCtr="0" upright="1">
                          <a:noAutofit/>
                        </wps:bodyPr>
                      </wps:wsp>
                      <wps:wsp>
                        <wps:cNvPr id="9" name="Rectangle 5"/>
                        <wps:cNvSpPr>
                          <a:spLocks noChangeArrowheads="1"/>
                        </wps:cNvSpPr>
                        <wps:spPr bwMode="auto">
                          <a:xfrm>
                            <a:off x="24079" y="63086"/>
                            <a:ext cx="43200" cy="3600"/>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7C640155"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end: </w:t>
                              </w:r>
                              <w:r>
                                <w:rPr>
                                  <w:rFonts w:ascii="Arial" w:hAnsi="Arial" w:cs="Arial"/>
                                  <w:color w:val="FFFFFF" w:themeColor="light1"/>
                                  <w:kern w:val="24"/>
                                </w:rPr>
                                <w:t>Module confirmation page</w:t>
                              </w:r>
                            </w:p>
                          </w:txbxContent>
                        </wps:txbx>
                        <wps:bodyPr rot="0" vert="horz" wrap="square" lIns="91440" tIns="45720" rIns="91440" bIns="45720" anchor="ctr" anchorCtr="0" upright="1">
                          <a:noAutofit/>
                        </wps:bodyPr>
                      </wps:wsp>
                      <wps:wsp>
                        <wps:cNvPr id="13" name="Rectangle 6"/>
                        <wps:cNvSpPr>
                          <a:spLocks noChangeArrowheads="1"/>
                        </wps:cNvSpPr>
                        <wps:spPr bwMode="auto">
                          <a:xfrm>
                            <a:off x="2515" y="14314"/>
                            <a:ext cx="39600" cy="3600"/>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022CBB3A"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LEI 01: P</w:t>
                              </w:r>
                              <w:r>
                                <w:rPr>
                                  <w:rFonts w:ascii="Arial" w:hAnsi="Arial" w:cs="Arial"/>
                                  <w:color w:val="FFFFFF" w:themeColor="light1"/>
                                  <w:kern w:val="24"/>
                                </w:rPr>
                                <w:t>ercentage of each incorporation strategy</w:t>
                              </w:r>
                            </w:p>
                          </w:txbxContent>
                        </wps:txbx>
                        <wps:bodyPr rot="0" vert="horz" wrap="square" lIns="91440" tIns="45720" rIns="91440" bIns="45720" anchor="ctr" anchorCtr="0" upright="1">
                          <a:noAutofit/>
                        </wps:bodyPr>
                      </wps:wsp>
                      <wps:wsp>
                        <wps:cNvPr id="14" name="Rectangle 7"/>
                        <wps:cNvSpPr>
                          <a:spLocks noChangeArrowheads="1"/>
                        </wps:cNvSpPr>
                        <wps:spPr bwMode="auto">
                          <a:xfrm>
                            <a:off x="27200" y="40807"/>
                            <a:ext cx="18746" cy="4975"/>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5EE453EC"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07: </w:t>
                              </w:r>
                              <w:r w:rsidRPr="00F60A0B">
                                <w:rPr>
                                  <w:rFonts w:ascii="Arial" w:hAnsi="Arial" w:cs="Arial"/>
                                  <w:color w:val="FFFFFF" w:themeColor="light1"/>
                                  <w:kern w:val="24"/>
                                </w:rPr>
                                <w:t>Types of sustainability thematic funds/mandates</w:t>
                              </w:r>
                            </w:p>
                          </w:txbxContent>
                        </wps:txbx>
                        <wps:bodyPr rot="0" vert="horz" wrap="square" lIns="91440" tIns="45720" rIns="91440" bIns="45720" anchor="ctr" anchorCtr="0" upright="1">
                          <a:noAutofit/>
                        </wps:bodyPr>
                      </wps:wsp>
                      <wps:wsp>
                        <wps:cNvPr id="15" name="Rectangle 8"/>
                        <wps:cNvSpPr>
                          <a:spLocks noChangeArrowheads="1"/>
                        </wps:cNvSpPr>
                        <wps:spPr bwMode="auto">
                          <a:xfrm>
                            <a:off x="62606" y="14078"/>
                            <a:ext cx="21600" cy="3600"/>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22D86903"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11: </w:t>
                              </w:r>
                              <w:r>
                                <w:rPr>
                                  <w:rFonts w:ascii="Arial" w:eastAsia="Times New Roman" w:hAnsi="Arial" w:cs="Arial"/>
                                  <w:color w:val="FFFFFF"/>
                                  <w:kern w:val="24"/>
                                </w:rPr>
                                <w:t>ESG factors in index construction</w:t>
                              </w:r>
                              <w:r>
                                <w:rPr>
                                  <w:rFonts w:ascii="Arial" w:eastAsia="Times New Roman" w:hAnsi="Arial" w:cs="Arial"/>
                                  <w:color w:val="FFFFFF" w:themeColor="light1"/>
                                  <w:kern w:val="24"/>
                                </w:rPr>
                                <w:t> </w:t>
                              </w:r>
                            </w:p>
                          </w:txbxContent>
                        </wps:txbx>
                        <wps:bodyPr rot="0" vert="horz" wrap="square" lIns="91440" tIns="45720" rIns="91440" bIns="45720" anchor="ctr" anchorCtr="0" upright="1">
                          <a:noAutofit/>
                        </wps:bodyPr>
                      </wps:wsp>
                      <wps:wsp>
                        <wps:cNvPr id="16" name="Rectangle 9"/>
                        <wps:cNvSpPr>
                          <a:spLocks noChangeArrowheads="1"/>
                        </wps:cNvSpPr>
                        <wps:spPr bwMode="auto">
                          <a:xfrm>
                            <a:off x="2515" y="22401"/>
                            <a:ext cx="39600" cy="3600"/>
                          </a:xfrm>
                          <a:prstGeom prst="rect">
                            <a:avLst/>
                          </a:prstGeom>
                          <a:solidFill>
                            <a:schemeClr val="bg1">
                              <a:lumMod val="65000"/>
                              <a:lumOff val="0"/>
                            </a:schemeClr>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60049168"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02: </w:t>
                              </w:r>
                              <w:r>
                                <w:rPr>
                                  <w:rFonts w:ascii="Arial" w:hAnsi="Arial" w:cs="Arial"/>
                                  <w:color w:val="FFFFFF" w:themeColor="light1"/>
                                  <w:kern w:val="24"/>
                                </w:rPr>
                                <w:t>Type of ESG information used in investment decision</w:t>
                              </w:r>
                            </w:p>
                          </w:txbxContent>
                        </wps:txbx>
                        <wps:bodyPr rot="0" vert="horz" wrap="square" lIns="91440" tIns="45720" rIns="91440" bIns="45720" anchor="ctr" anchorCtr="0" upright="1">
                          <a:noAutofit/>
                        </wps:bodyPr>
                      </wps:wsp>
                      <wps:wsp>
                        <wps:cNvPr id="17" name="TextBox 109"/>
                        <wps:cNvSpPr txBox="1">
                          <a:spLocks noChangeArrowheads="1"/>
                        </wps:cNvSpPr>
                        <wps:spPr bwMode="auto">
                          <a:xfrm>
                            <a:off x="67891" y="4696"/>
                            <a:ext cx="13739" cy="6020"/>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238C5846"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Passive &gt;10%, or choose to report on Passive</w:t>
                              </w:r>
                            </w:p>
                          </w:txbxContent>
                        </wps:txbx>
                        <wps:bodyPr rot="0" vert="horz" wrap="square" lIns="91440" tIns="45720" rIns="91440" bIns="45720" anchor="ctr" anchorCtr="0" upright="1">
                          <a:noAutofit/>
                        </wps:bodyPr>
                      </wps:wsp>
                      <wps:wsp>
                        <wps:cNvPr id="18" name="Rectangle 11"/>
                        <wps:cNvSpPr>
                          <a:spLocks noChangeArrowheads="1"/>
                        </wps:cNvSpPr>
                        <wps:spPr bwMode="auto">
                          <a:xfrm>
                            <a:off x="1099" y="40772"/>
                            <a:ext cx="24849" cy="5001"/>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14D07C55"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05: </w:t>
                              </w:r>
                              <w:r w:rsidRPr="00F60A0B">
                                <w:rPr>
                                  <w:rFonts w:ascii="Arial" w:hAnsi="Arial" w:cs="Arial"/>
                                  <w:color w:val="FFFFFF" w:themeColor="light1"/>
                                  <w:kern w:val="24"/>
                                </w:rPr>
                                <w:t>Processes to ensure screening is based on robust analysis</w:t>
                              </w:r>
                            </w:p>
                          </w:txbxContent>
                        </wps:txbx>
                        <wps:bodyPr rot="0" vert="horz" wrap="square" lIns="91440" tIns="45720" rIns="91440" bIns="45720" anchor="ctr" anchorCtr="0" upright="1">
                          <a:noAutofit/>
                        </wps:bodyPr>
                      </wps:wsp>
                      <wps:wsp>
                        <wps:cNvPr id="19" name="Rectangle 12"/>
                        <wps:cNvSpPr>
                          <a:spLocks noChangeArrowheads="1"/>
                        </wps:cNvSpPr>
                        <wps:spPr bwMode="auto">
                          <a:xfrm>
                            <a:off x="1100" y="36767"/>
                            <a:ext cx="24848" cy="3600"/>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018BBCDB"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04: </w:t>
                              </w:r>
                              <w:r>
                                <w:rPr>
                                  <w:rFonts w:ascii="Arial" w:hAnsi="Arial" w:cs="Arial"/>
                                  <w:color w:val="FFFFFF" w:themeColor="light1"/>
                                  <w:kern w:val="24"/>
                                </w:rPr>
                                <w:t>Types of screening applied</w:t>
                              </w:r>
                            </w:p>
                          </w:txbxContent>
                        </wps:txbx>
                        <wps:bodyPr rot="0" vert="horz" wrap="square" lIns="91440" tIns="45720" rIns="91440" bIns="45720" anchor="ctr" anchorCtr="0" upright="1">
                          <a:noAutofit/>
                        </wps:bodyPr>
                      </wps:wsp>
                      <wps:wsp>
                        <wps:cNvPr id="20" name="Rectangle 13"/>
                        <wps:cNvSpPr>
                          <a:spLocks noChangeArrowheads="1"/>
                        </wps:cNvSpPr>
                        <wps:spPr bwMode="auto">
                          <a:xfrm>
                            <a:off x="1100" y="46261"/>
                            <a:ext cx="24848" cy="3600"/>
                          </a:xfrm>
                          <a:prstGeom prst="rect">
                            <a:avLst/>
                          </a:prstGeom>
                          <a:solidFill>
                            <a:schemeClr val="bg1">
                              <a:lumMod val="65000"/>
                              <a:lumOff val="0"/>
                            </a:schemeClr>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5F7F2776"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06: </w:t>
                              </w:r>
                              <w:r>
                                <w:rPr>
                                  <w:rFonts w:ascii="Arial" w:hAnsi="Arial" w:cs="Arial"/>
                                  <w:color w:val="FFFFFF" w:themeColor="light1"/>
                                  <w:kern w:val="24"/>
                                </w:rPr>
                                <w:t>Processes to ensure fund criteria are not breached</w:t>
                              </w:r>
                            </w:p>
                          </w:txbxContent>
                        </wps:txbx>
                        <wps:bodyPr rot="0" vert="horz" wrap="square" lIns="91440" tIns="45720" rIns="91440" bIns="45720" anchor="ctr" anchorCtr="0" upright="1">
                          <a:noAutofit/>
                        </wps:bodyPr>
                      </wps:wsp>
                      <wps:wsp>
                        <wps:cNvPr id="22" name="Rectangle 15"/>
                        <wps:cNvSpPr>
                          <a:spLocks noChangeArrowheads="1"/>
                        </wps:cNvSpPr>
                        <wps:spPr bwMode="auto">
                          <a:xfrm>
                            <a:off x="47008" y="37060"/>
                            <a:ext cx="25587" cy="3600"/>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72158CA8"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08: </w:t>
                              </w:r>
                              <w:r w:rsidRPr="00F60A0B">
                                <w:rPr>
                                  <w:rFonts w:ascii="Arial" w:hAnsi="Arial" w:cs="Arial"/>
                                  <w:color w:val="FFFFFF" w:themeColor="light1"/>
                                  <w:kern w:val="24"/>
                                </w:rPr>
                                <w:t>Review ESG factors while researching companies/sectors</w:t>
                              </w:r>
                            </w:p>
                          </w:txbxContent>
                        </wps:txbx>
                        <wps:bodyPr rot="0" vert="horz" wrap="square" lIns="91440" tIns="45720" rIns="91440" bIns="45720" anchor="ctr" anchorCtr="0" upright="1">
                          <a:noAutofit/>
                        </wps:bodyPr>
                      </wps:wsp>
                      <wps:wsp>
                        <wps:cNvPr id="23" name="Rectangle 16"/>
                        <wps:cNvSpPr>
                          <a:spLocks noChangeArrowheads="1"/>
                        </wps:cNvSpPr>
                        <wps:spPr bwMode="auto">
                          <a:xfrm>
                            <a:off x="46942" y="42049"/>
                            <a:ext cx="25587" cy="4559"/>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0D62A897"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09: </w:t>
                              </w:r>
                              <w:r w:rsidRPr="00F60A0B">
                                <w:rPr>
                                  <w:rFonts w:ascii="Arial" w:hAnsi="Arial" w:cs="Arial"/>
                                  <w:color w:val="FFFFFF" w:themeColor="light1"/>
                                  <w:kern w:val="24"/>
                                </w:rPr>
                                <w:t>Processes to ensure integration is based on robust analysis</w:t>
                              </w:r>
                            </w:p>
                          </w:txbxContent>
                        </wps:txbx>
                        <wps:bodyPr rot="0" vert="horz" wrap="square" lIns="91440" tIns="45720" rIns="91440" bIns="45720" anchor="ctr" anchorCtr="0" upright="1">
                          <a:noAutofit/>
                        </wps:bodyPr>
                      </wps:wsp>
                      <wps:wsp>
                        <wps:cNvPr id="24" name="Rectangle 17"/>
                        <wps:cNvSpPr>
                          <a:spLocks noChangeArrowheads="1"/>
                        </wps:cNvSpPr>
                        <wps:spPr bwMode="auto">
                          <a:xfrm>
                            <a:off x="47135" y="48217"/>
                            <a:ext cx="25587" cy="3632"/>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6780080E"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10: </w:t>
                              </w:r>
                              <w:r w:rsidRPr="00F60A0B">
                                <w:rPr>
                                  <w:rFonts w:ascii="Arial" w:hAnsi="Arial" w:cs="Arial"/>
                                  <w:color w:val="FFFFFF" w:themeColor="light1"/>
                                  <w:kern w:val="24"/>
                                </w:rPr>
                                <w:t>Aspects of analysis ESG information is integrated into</w:t>
                              </w:r>
                            </w:p>
                          </w:txbxContent>
                        </wps:txbx>
                        <wps:bodyPr rot="0" vert="horz" wrap="square" lIns="91440" tIns="45720" rIns="91440" bIns="45720" anchor="ctr" anchorCtr="0" upright="1">
                          <a:noAutofit/>
                        </wps:bodyPr>
                      </wps:wsp>
                      <wps:wsp>
                        <wps:cNvPr id="25" name="Elbow Connector 18"/>
                        <wps:cNvCnPr>
                          <a:cxnSpLocks noChangeShapeType="1"/>
                        </wps:cNvCnPr>
                        <wps:spPr bwMode="auto">
                          <a:xfrm rot="5400000">
                            <a:off x="31391" y="27"/>
                            <a:ext cx="5211" cy="23364"/>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6" name="TextBox 146"/>
                        <wps:cNvSpPr txBox="1">
                          <a:spLocks noChangeArrowheads="1"/>
                        </wps:cNvSpPr>
                        <wps:spPr bwMode="auto">
                          <a:xfrm>
                            <a:off x="8810" y="8647"/>
                            <a:ext cx="14142" cy="6397"/>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6C933E41"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Active &gt;10%, or choose to report on active</w:t>
                              </w:r>
                            </w:p>
                          </w:txbxContent>
                        </wps:txbx>
                        <wps:bodyPr rot="0" vert="horz" wrap="square" lIns="91440" tIns="45720" rIns="91440" bIns="45720" anchor="ctr" anchorCtr="0" upright="1">
                          <a:noAutofit/>
                        </wps:bodyPr>
                      </wps:wsp>
                      <wps:wsp>
                        <wps:cNvPr id="27" name="Elbow Connector 20"/>
                        <wps:cNvCnPr>
                          <a:cxnSpLocks noChangeShapeType="1"/>
                        </wps:cNvCnPr>
                        <wps:spPr bwMode="auto">
                          <a:xfrm rot="16200000" flipH="1">
                            <a:off x="57055" y="-2273"/>
                            <a:ext cx="4975" cy="27727"/>
                          </a:xfrm>
                          <a:prstGeom prst="bentConnector3">
                            <a:avLst>
                              <a:gd name="adj1" fmla="val 52315"/>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8" name="TextBox 163"/>
                        <wps:cNvSpPr txBox="1">
                          <a:spLocks noChangeArrowheads="1"/>
                        </wps:cNvSpPr>
                        <wps:spPr bwMode="auto">
                          <a:xfrm>
                            <a:off x="2515" y="32247"/>
                            <a:ext cx="11863" cy="4642"/>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06073B79"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Screening reported</w:t>
                              </w:r>
                            </w:p>
                          </w:txbxContent>
                        </wps:txbx>
                        <wps:bodyPr rot="0" vert="horz" wrap="square" lIns="91440" tIns="45720" rIns="91440" bIns="45720" anchor="ctr" anchorCtr="0" upright="1">
                          <a:noAutofit/>
                        </wps:bodyPr>
                      </wps:wsp>
                      <wps:wsp>
                        <wps:cNvPr id="29" name="TextBox 165"/>
                        <wps:cNvSpPr txBox="1">
                          <a:spLocks noChangeArrowheads="1"/>
                        </wps:cNvSpPr>
                        <wps:spPr bwMode="auto">
                          <a:xfrm>
                            <a:off x="50911" y="29099"/>
                            <a:ext cx="13823" cy="4524"/>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1D76672B"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Integration reported</w:t>
                              </w:r>
                            </w:p>
                          </w:txbxContent>
                        </wps:txbx>
                        <wps:bodyPr rot="0" vert="horz" wrap="square" lIns="91440" tIns="45720" rIns="91440" bIns="45720" anchor="ctr" anchorCtr="0" upright="1">
                          <a:noAutofit/>
                        </wps:bodyPr>
                      </wps:wsp>
                      <wps:wsp>
                        <wps:cNvPr id="30" name="TextBox 165"/>
                        <wps:cNvSpPr txBox="1">
                          <a:spLocks noChangeArrowheads="1"/>
                        </wps:cNvSpPr>
                        <wps:spPr bwMode="auto">
                          <a:xfrm>
                            <a:off x="0" y="57710"/>
                            <a:ext cx="17647" cy="7176"/>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2CCFC8E7"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No incorporation strategy reported on 100% of actively managed listed equity</w:t>
                              </w:r>
                            </w:p>
                          </w:txbxContent>
                        </wps:txbx>
                        <wps:bodyPr rot="0" vert="horz" wrap="square" lIns="91440" tIns="45720" rIns="91440" bIns="45720" anchor="ctr" anchorCtr="0" upright="1">
                          <a:noAutofit/>
                        </wps:bodyPr>
                      </wps:wsp>
                      <wps:wsp>
                        <wps:cNvPr id="31" name="TextBox 109"/>
                        <wps:cNvSpPr txBox="1">
                          <a:spLocks noChangeArrowheads="1"/>
                        </wps:cNvSpPr>
                        <wps:spPr bwMode="auto">
                          <a:xfrm>
                            <a:off x="67776" y="24347"/>
                            <a:ext cx="5658" cy="3125"/>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5376D750"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Yes</w:t>
                              </w:r>
                            </w:p>
                          </w:txbxContent>
                        </wps:txbx>
                        <wps:bodyPr rot="0" vert="horz" wrap="square" lIns="91440" tIns="45720" rIns="91440" bIns="45720" anchor="ctr" anchorCtr="0" upright="1">
                          <a:noAutofit/>
                        </wps:bodyPr>
                      </wps:wsp>
                      <wps:wsp>
                        <wps:cNvPr id="224" name="TextBox 109"/>
                        <wps:cNvSpPr txBox="1">
                          <a:spLocks noChangeArrowheads="1"/>
                        </wps:cNvSpPr>
                        <wps:spPr bwMode="auto">
                          <a:xfrm>
                            <a:off x="78727" y="24201"/>
                            <a:ext cx="5658" cy="3124"/>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5367410B"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No</w:t>
                              </w:r>
                            </w:p>
                          </w:txbxContent>
                        </wps:txbx>
                        <wps:bodyPr rot="0" vert="horz" wrap="square" lIns="91440" tIns="45720" rIns="91440" bIns="45720" anchor="ctr" anchorCtr="0" upright="1">
                          <a:noAutofit/>
                        </wps:bodyPr>
                      </wps:wsp>
                      <wps:wsp>
                        <wps:cNvPr id="233" name="Elbow Connector 26"/>
                        <wps:cNvCnPr>
                          <a:cxnSpLocks noChangeShapeType="1"/>
                        </wps:cNvCnPr>
                        <wps:spPr bwMode="auto">
                          <a:xfrm rot="5400000">
                            <a:off x="49282" y="35911"/>
                            <a:ext cx="46972" cy="10978"/>
                          </a:xfrm>
                          <a:prstGeom prst="bentConnector2">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4" name="Straight Arrow Connector 27"/>
                        <wps:cNvCnPr>
                          <a:cxnSpLocks noChangeShapeType="1"/>
                        </wps:cNvCnPr>
                        <wps:spPr bwMode="auto">
                          <a:xfrm flipH="1">
                            <a:off x="22315" y="17914"/>
                            <a:ext cx="0" cy="4487"/>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5" name="TextBox 163"/>
                        <wps:cNvSpPr txBox="1">
                          <a:spLocks noChangeArrowheads="1"/>
                        </wps:cNvSpPr>
                        <wps:spPr bwMode="auto">
                          <a:xfrm>
                            <a:off x="22976" y="18895"/>
                            <a:ext cx="10947" cy="2321"/>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4CF8284D"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All strategies</w:t>
                              </w:r>
                            </w:p>
                          </w:txbxContent>
                        </wps:txbx>
                        <wps:bodyPr rot="0" vert="horz" wrap="square" lIns="91440" tIns="45720" rIns="91440" bIns="45720" anchor="ctr" anchorCtr="0" upright="1">
                          <a:noAutofit/>
                        </wps:bodyPr>
                      </wps:wsp>
                      <wps:wsp>
                        <wps:cNvPr id="236" name="Rectangle 29"/>
                        <wps:cNvSpPr>
                          <a:spLocks noChangeArrowheads="1"/>
                        </wps:cNvSpPr>
                        <wps:spPr bwMode="auto">
                          <a:xfrm>
                            <a:off x="2515" y="26716"/>
                            <a:ext cx="39600" cy="4687"/>
                          </a:xfrm>
                          <a:prstGeom prst="rect">
                            <a:avLst/>
                          </a:prstGeom>
                          <a:solidFill>
                            <a:schemeClr val="bg1">
                              <a:lumMod val="65000"/>
                              <a:lumOff val="0"/>
                            </a:schemeClr>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0E8F36EF" w14:textId="77777777" w:rsidR="0050331E" w:rsidRPr="00FB7E9D" w:rsidRDefault="0050331E" w:rsidP="0050331E">
                              <w:pPr>
                                <w:pStyle w:val="NormalWeb"/>
                                <w:spacing w:before="0" w:beforeAutospacing="0" w:after="0" w:afterAutospacing="0"/>
                              </w:pPr>
                              <w:r w:rsidRPr="00FB7E9D">
                                <w:rPr>
                                  <w:rFonts w:ascii="Arial" w:eastAsia="Times New Roman" w:hAnsi="Arial" w:cs="Arial"/>
                                  <w:b/>
                                  <w:bCs/>
                                  <w:color w:val="FFFFFF"/>
                                  <w:kern w:val="24"/>
                                </w:rPr>
                                <w:t xml:space="preserve">LEI 03: </w:t>
                              </w:r>
                              <w:r w:rsidRPr="00F60A0B">
                                <w:rPr>
                                  <w:rFonts w:ascii="Arial" w:hAnsi="Arial" w:cs="Arial"/>
                                  <w:color w:val="FFFFFF" w:themeColor="light1"/>
                                  <w:kern w:val="24"/>
                                </w:rPr>
                                <w:t>Information from engagement and/or voting used in investment decision-making</w:t>
                              </w:r>
                            </w:p>
                          </w:txbxContent>
                        </wps:txbx>
                        <wps:bodyPr rot="0" vert="horz" wrap="square" lIns="91440" tIns="45720" rIns="91440" bIns="45720" anchor="ctr" anchorCtr="0" upright="1">
                          <a:noAutofit/>
                        </wps:bodyPr>
                      </wps:wsp>
                      <wps:wsp>
                        <wps:cNvPr id="237" name="Elbow Connector 30"/>
                        <wps:cNvCnPr>
                          <a:cxnSpLocks noChangeShapeType="1"/>
                        </wps:cNvCnPr>
                        <wps:spPr bwMode="auto">
                          <a:xfrm rot="5400000">
                            <a:off x="49508" y="35449"/>
                            <a:ext cx="41670" cy="6127"/>
                          </a:xfrm>
                          <a:prstGeom prst="bentConnector2">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9" name="Straight Arrow Connector 32"/>
                        <wps:cNvCnPr>
                          <a:cxnSpLocks noChangeShapeType="1"/>
                        </wps:cNvCnPr>
                        <wps:spPr bwMode="auto">
                          <a:xfrm flipH="1">
                            <a:off x="22314" y="26001"/>
                            <a:ext cx="1" cy="715"/>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0" name="Elbow Connector 33"/>
                        <wps:cNvCnPr>
                          <a:cxnSpLocks noChangeShapeType="1"/>
                        </wps:cNvCnPr>
                        <wps:spPr bwMode="auto">
                          <a:xfrm rot="5400000">
                            <a:off x="15237" y="29690"/>
                            <a:ext cx="5364" cy="8790"/>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1" name="Elbow Connector 34"/>
                        <wps:cNvCnPr>
                          <a:cxnSpLocks noChangeShapeType="1"/>
                        </wps:cNvCnPr>
                        <wps:spPr bwMode="auto">
                          <a:xfrm rot="16200000" flipH="1">
                            <a:off x="24742" y="28975"/>
                            <a:ext cx="9404" cy="14259"/>
                          </a:xfrm>
                          <a:prstGeom prst="bentConnector3">
                            <a:avLst>
                              <a:gd name="adj1" fmla="val 28921"/>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2" name="Elbow Connector 35"/>
                        <wps:cNvCnPr>
                          <a:cxnSpLocks noChangeShapeType="1"/>
                        </wps:cNvCnPr>
                        <wps:spPr bwMode="auto">
                          <a:xfrm rot="16200000" flipH="1">
                            <a:off x="38390" y="15327"/>
                            <a:ext cx="5364" cy="37516"/>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3" name="Straight Arrow Connector 36"/>
                        <wps:cNvCnPr>
                          <a:cxnSpLocks noChangeShapeType="1"/>
                        </wps:cNvCnPr>
                        <wps:spPr bwMode="auto">
                          <a:xfrm>
                            <a:off x="45680" y="6018"/>
                            <a:ext cx="0" cy="1903"/>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4" name="TextBox 163"/>
                        <wps:cNvSpPr txBox="1">
                          <a:spLocks noChangeArrowheads="1"/>
                        </wps:cNvSpPr>
                        <wps:spPr bwMode="auto">
                          <a:xfrm>
                            <a:off x="27105" y="34392"/>
                            <a:ext cx="10342" cy="4642"/>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25FB2EFA"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Thematic reported</w:t>
                              </w:r>
                            </w:p>
                          </w:txbxContent>
                        </wps:txbx>
                        <wps:bodyPr rot="0" vert="horz" wrap="square" lIns="91440" tIns="45720" rIns="91440" bIns="45720" anchor="ctr" anchorCtr="0" upright="1">
                          <a:noAutofit/>
                        </wps:bodyPr>
                      </wps:wsp>
                      <wps:wsp>
                        <wps:cNvPr id="245" name="Elbow Connector 38"/>
                        <wps:cNvCnPr>
                          <a:cxnSpLocks noChangeShapeType="1"/>
                        </wps:cNvCnPr>
                        <wps:spPr bwMode="auto">
                          <a:xfrm rot="16200000" flipH="1">
                            <a:off x="25758" y="37627"/>
                            <a:ext cx="7687" cy="32155"/>
                          </a:xfrm>
                          <a:prstGeom prst="bentConnector3">
                            <a:avLst>
                              <a:gd name="adj1" fmla="val 73852"/>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6" name="Elbow Connector 39"/>
                        <wps:cNvCnPr>
                          <a:cxnSpLocks noChangeShapeType="1"/>
                        </wps:cNvCnPr>
                        <wps:spPr bwMode="auto">
                          <a:xfrm rot="10800000" flipH="1" flipV="1">
                            <a:off x="2515" y="16114"/>
                            <a:ext cx="21564" cy="48772"/>
                          </a:xfrm>
                          <a:prstGeom prst="bentConnector3">
                            <a:avLst>
                              <a:gd name="adj1" fmla="val -13407"/>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8" name="Straight Arrow Connector 41"/>
                        <wps:cNvCnPr>
                          <a:cxnSpLocks noChangeShapeType="1"/>
                        </wps:cNvCnPr>
                        <wps:spPr bwMode="auto">
                          <a:xfrm>
                            <a:off x="45679" y="61148"/>
                            <a:ext cx="0" cy="1938"/>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9" name="Elbow Connector 42"/>
                        <wps:cNvCnPr>
                          <a:cxnSpLocks noChangeShapeType="1"/>
                        </wps:cNvCnPr>
                        <wps:spPr bwMode="auto">
                          <a:xfrm rot="16200000" flipH="1">
                            <a:off x="35243" y="47111"/>
                            <a:ext cx="11766" cy="9107"/>
                          </a:xfrm>
                          <a:prstGeom prst="bentConnector3">
                            <a:avLst>
                              <a:gd name="adj1" fmla="val 83182"/>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50" name="Elbow Connector 43"/>
                        <wps:cNvCnPr>
                          <a:cxnSpLocks noChangeShapeType="1"/>
                        </wps:cNvCnPr>
                        <wps:spPr bwMode="auto">
                          <a:xfrm rot="5400000">
                            <a:off x="50715" y="48454"/>
                            <a:ext cx="4058" cy="14129"/>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2D4BDBB" id="Group 200" o:spid="_x0000_s1026" style="position:absolute;margin-left:-44.8pt;margin-top:33.75pt;width:525.4pt;height:554.8pt;z-index:251658241;mso-position-horizontal-relative:margin;mso-position-vertical-relative:margin" coordorigin=",2793" coordsize="84385,638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">
                <v:rect id="_x0000_s1027" style="position:absolute;left:24573;top:2793;width:43252;height:39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" fillcolor="#0070c0" stroked="f">
                  <v:textbox>
                    <w:txbxContent>
                      <w:p w14:paraId="3D079227"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OO LE 01: </w:t>
                        </w:r>
                        <w:r>
                          <w:rPr>
                            <w:rFonts w:ascii="Arial" w:hAnsi="Arial" w:cs="Arial"/>
                            <w:color w:val="FFFFFF" w:themeColor="light1"/>
                            <w:kern w:val="24"/>
                          </w:rPr>
                          <w:t>Breakdown by passive, quantitative, fundamental and other active strategies</w:t>
                        </w:r>
                      </w:p>
                    </w:txbxContent>
                  </v:textbox>
                </v:rect>
                <v:rect id="Rectangle 4" o:spid="_x0000_s1028" style="position:absolute;left:24079;top:57548;width:432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" fillcolor="#a5a5a5 [2092]" stroked="f">
                  <v:textbox>
                    <w:txbxContent>
                      <w:p w14:paraId="25C338A0"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12-13: </w:t>
                        </w:r>
                        <w:r>
                          <w:rPr>
                            <w:rFonts w:ascii="Arial" w:eastAsia="Times New Roman" w:hAnsi="Arial" w:cs="Arial"/>
                            <w:color w:val="FFFFFF"/>
                            <w:kern w:val="24"/>
                          </w:rPr>
                          <w:t>Outputs and outcomes</w:t>
                        </w:r>
                      </w:p>
                    </w:txbxContent>
                  </v:textbox>
                </v:rect>
                <v:rect id="Rectangle 5" o:spid="_x0000_s1029" style="position:absolute;left:24079;top:63086;width:432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" fillcolor="#0070c0" stroked="f">
                  <v:textbox>
                    <w:txbxContent>
                      <w:p w14:paraId="7C640155"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end: </w:t>
                        </w:r>
                        <w:r>
                          <w:rPr>
                            <w:rFonts w:ascii="Arial" w:hAnsi="Arial" w:cs="Arial"/>
                            <w:color w:val="FFFFFF" w:themeColor="light1"/>
                            <w:kern w:val="24"/>
                          </w:rPr>
                          <w:t>Module confirmation page</w:t>
                        </w:r>
                      </w:p>
                    </w:txbxContent>
                  </v:textbox>
                </v:rect>
                <v:rect id="Rectangle 6" o:spid="_x0000_s1030" style="position:absolute;left:2515;top:14314;width:39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" fillcolor="#0070c0" stroked="f">
                  <v:textbox>
                    <w:txbxContent>
                      <w:p w14:paraId="022CBB3A"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LEI 01: P</w:t>
                        </w:r>
                        <w:r>
                          <w:rPr>
                            <w:rFonts w:ascii="Arial" w:hAnsi="Arial" w:cs="Arial"/>
                            <w:color w:val="FFFFFF" w:themeColor="light1"/>
                            <w:kern w:val="24"/>
                          </w:rPr>
                          <w:t>ercentage of each incorporation strategy</w:t>
                        </w:r>
                      </w:p>
                    </w:txbxContent>
                  </v:textbox>
                </v:rect>
                <v:rect id="Rectangle 7" o:spid="_x0000_s1031" style="position:absolute;left:27200;top:40807;width:18746;height:49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" fillcolor="#0070c0" stroked="f">
                  <v:textbox>
                    <w:txbxContent>
                      <w:p w14:paraId="5EE453EC"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07: </w:t>
                        </w:r>
                        <w:r w:rsidRPr="00F60A0B">
                          <w:rPr>
                            <w:rFonts w:ascii="Arial" w:hAnsi="Arial" w:cs="Arial"/>
                            <w:color w:val="FFFFFF" w:themeColor="light1"/>
                            <w:kern w:val="24"/>
                          </w:rPr>
                          <w:t>Types of sustainability thematic funds/mandates</w:t>
                        </w:r>
                      </w:p>
                    </w:txbxContent>
                  </v:textbox>
                </v:rect>
                <v:rect id="Rectangle 8" o:spid="_x0000_s1032" style="position:absolute;left:62606;top:14078;width:21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" fillcolor="#0070c0" stroked="f">
                  <v:textbox>
                    <w:txbxContent>
                      <w:p w14:paraId="22D86903"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11: </w:t>
                        </w:r>
                        <w:r>
                          <w:rPr>
                            <w:rFonts w:ascii="Arial" w:eastAsia="Times New Roman" w:hAnsi="Arial" w:cs="Arial"/>
                            <w:color w:val="FFFFFF"/>
                            <w:kern w:val="24"/>
                          </w:rPr>
                          <w:t>ESG factors in index construction</w:t>
                        </w:r>
                        <w:r>
                          <w:rPr>
                            <w:rFonts w:ascii="Arial" w:eastAsia="Times New Roman" w:hAnsi="Arial" w:cs="Arial"/>
                            <w:color w:val="FFFFFF" w:themeColor="light1"/>
                            <w:kern w:val="24"/>
                          </w:rPr>
                          <w:t> </w:t>
                        </w:r>
                      </w:p>
                    </w:txbxContent>
                  </v:textbox>
                </v:rect>
                <v:rect id="Rectangle 9" o:spid="_x0000_s1033" style="position:absolute;left:2515;top:22401;width:39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" fillcolor="#a5a5a5 [2092]" stroked="f">
                  <v:textbox>
                    <w:txbxContent>
                      <w:p w14:paraId="60049168"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02: </w:t>
                        </w:r>
                        <w:r>
                          <w:rPr>
                            <w:rFonts w:ascii="Arial" w:hAnsi="Arial" w:cs="Arial"/>
                            <w:color w:val="FFFFFF" w:themeColor="light1"/>
                            <w:kern w:val="24"/>
                          </w:rPr>
                          <w:t>Type of ESG information used in investment decision</w:t>
                        </w:r>
                      </w:p>
                    </w:txbxContent>
                  </v:textbox>
                </v:rect>
                <v:shapetype id="_x0000_t202" coordsize="21600,21600" o:spt="202" path="m,l,21600r21600,l21600,xe">
                  <v:stroke joinstyle="miter"/>
                  <v:path gradientshapeok="t" o:connecttype="rect"/>
                </v:shapetype>
                <v:shape id="TextBox 109" o:spid="_x0000_s1034" type="#_x0000_t202" style="position:absolute;left:67891;top:4696;width:13739;height:6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" filled="f" stroked="f">
                  <v:textbox>
                    <w:txbxContent>
                      <w:p w14:paraId="238C5846"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Passive &gt;10%, or choose to report on Passive</w:t>
                        </w:r>
                      </w:p>
                    </w:txbxContent>
                  </v:textbox>
                </v:shape>
                <v:rect id="Rectangle 11" o:spid="_x0000_s1035" style="position:absolute;left:1099;top:40772;width:24849;height:5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" fillcolor="#0070c0" stroked="f">
                  <v:textbox>
                    <w:txbxContent>
                      <w:p w14:paraId="14D07C55"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05: </w:t>
                        </w:r>
                        <w:r w:rsidRPr="00F60A0B">
                          <w:rPr>
                            <w:rFonts w:ascii="Arial" w:hAnsi="Arial" w:cs="Arial"/>
                            <w:color w:val="FFFFFF" w:themeColor="light1"/>
                            <w:kern w:val="24"/>
                          </w:rPr>
                          <w:t>Processes to ensure screening is based on robust analysis</w:t>
                        </w:r>
                      </w:p>
                    </w:txbxContent>
                  </v:textbox>
                </v:rect>
                <v:rect id="Rectangle 12" o:spid="_x0000_s1036" style="position:absolute;left:1100;top:36767;width:24848;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" fillcolor="#0070c0" stroked="f">
                  <v:textbox>
                    <w:txbxContent>
                      <w:p w14:paraId="018BBCDB"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04: </w:t>
                        </w:r>
                        <w:r>
                          <w:rPr>
                            <w:rFonts w:ascii="Arial" w:hAnsi="Arial" w:cs="Arial"/>
                            <w:color w:val="FFFFFF" w:themeColor="light1"/>
                            <w:kern w:val="24"/>
                          </w:rPr>
                          <w:t>Types of screening applied</w:t>
                        </w:r>
                      </w:p>
                    </w:txbxContent>
                  </v:textbox>
                </v:rect>
                <v:rect id="Rectangle 13" o:spid="_x0000_s1037" style="position:absolute;left:1100;top:46261;width:24848;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" fillcolor="#a5a5a5 [2092]" stroked="f">
                  <v:textbox>
                    <w:txbxContent>
                      <w:p w14:paraId="5F7F2776"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06: </w:t>
                        </w:r>
                        <w:r>
                          <w:rPr>
                            <w:rFonts w:ascii="Arial" w:hAnsi="Arial" w:cs="Arial"/>
                            <w:color w:val="FFFFFF" w:themeColor="light1"/>
                            <w:kern w:val="24"/>
                          </w:rPr>
                          <w:t>Processes to ensure fund criteria are not breached</w:t>
                        </w:r>
                      </w:p>
                    </w:txbxContent>
                  </v:textbox>
                </v:rect>
                <v:rect id="Rectangle 15" o:spid="_x0000_s1038" style="position:absolute;left:47008;top:37060;width:25587;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" fillcolor="#0070c0" stroked="f">
                  <v:textbox>
                    <w:txbxContent>
                      <w:p w14:paraId="72158CA8"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08: </w:t>
                        </w:r>
                        <w:r w:rsidRPr="00F60A0B">
                          <w:rPr>
                            <w:rFonts w:ascii="Arial" w:hAnsi="Arial" w:cs="Arial"/>
                            <w:color w:val="FFFFFF" w:themeColor="light1"/>
                            <w:kern w:val="24"/>
                          </w:rPr>
                          <w:t>Review ESG factors while researching companies/sectors</w:t>
                        </w:r>
                      </w:p>
                    </w:txbxContent>
                  </v:textbox>
                </v:rect>
                <v:rect id="Rectangle 16" o:spid="_x0000_s1039" style="position:absolute;left:46942;top:42049;width:25587;height:45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" fillcolor="#0070c0" stroked="f">
                  <v:textbox>
                    <w:txbxContent>
                      <w:p w14:paraId="0D62A897"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09: </w:t>
                        </w:r>
                        <w:r w:rsidRPr="00F60A0B">
                          <w:rPr>
                            <w:rFonts w:ascii="Arial" w:hAnsi="Arial" w:cs="Arial"/>
                            <w:color w:val="FFFFFF" w:themeColor="light1"/>
                            <w:kern w:val="24"/>
                          </w:rPr>
                          <w:t>Processes to ensure integration is based on robust analysis</w:t>
                        </w:r>
                      </w:p>
                    </w:txbxContent>
                  </v:textbox>
                </v:rect>
                <v:rect id="Rectangle 17" o:spid="_x0000_s1040" style="position:absolute;left:47135;top:48217;width:25587;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" fillcolor="#0070c0" stroked="f">
                  <v:textbox>
                    <w:txbxContent>
                      <w:p w14:paraId="6780080E"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LEI 10: </w:t>
                        </w:r>
                        <w:r w:rsidRPr="00F60A0B">
                          <w:rPr>
                            <w:rFonts w:ascii="Arial" w:hAnsi="Arial" w:cs="Arial"/>
                            <w:color w:val="FFFFFF" w:themeColor="light1"/>
                            <w:kern w:val="24"/>
                          </w:rPr>
                          <w:t>Aspects of analysis ESG information is integrated into</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8" o:spid="_x0000_s1041" type="#_x0000_t34" style="position:absolute;left:31391;top:27;width:5211;height:23364;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" strokecolor="#3c6abe [3044]">
                  <v:stroke endarrow="block" endarrowlength="short"/>
                </v:shape>
                <v:shape id="TextBox 146" o:spid="_x0000_s1042" type="#_x0000_t202" style="position:absolute;left:8810;top:8647;width:14142;height:6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" filled="f" stroked="f">
                  <v:textbox>
                    <w:txbxContent>
                      <w:p w14:paraId="6C933E41"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Active &gt;10%, or choose to report on active</w:t>
                        </w:r>
                      </w:p>
                    </w:txbxContent>
                  </v:textbox>
                </v:shape>
                <v:shape id="Elbow Connector 20" o:spid="_x0000_s1043" type="#_x0000_t34" style="position:absolute;left:57055;top:-2273;width:4975;height:2772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" adj="11300" strokecolor="#3c6abe [3044]">
                  <v:stroke endarrow="block" endarrowlength="short"/>
                </v:shape>
                <v:shape id="TextBox 163" o:spid="_x0000_s1044" type="#_x0000_t202" style="position:absolute;left:2515;top:32247;width:11863;height:46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" filled="f" stroked="f">
                  <v:textbox>
                    <w:txbxContent>
                      <w:p w14:paraId="06073B79"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Screening reported</w:t>
                        </w:r>
                      </w:p>
                    </w:txbxContent>
                  </v:textbox>
                </v:shape>
                <v:shape id="TextBox 165" o:spid="_x0000_s1045" type="#_x0000_t202" style="position:absolute;left:50911;top:29099;width:13823;height:4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" filled="f" stroked="f">
                  <v:textbox>
                    <w:txbxContent>
                      <w:p w14:paraId="1D76672B"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Integration reported</w:t>
                        </w:r>
                      </w:p>
                    </w:txbxContent>
                  </v:textbox>
                </v:shape>
                <v:shape id="TextBox 165" o:spid="_x0000_s1046" type="#_x0000_t202" style="position:absolute;top:57710;width:17647;height:71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" filled="f" stroked="f">
                  <v:textbox>
                    <w:txbxContent>
                      <w:p w14:paraId="2CCFC8E7"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No incorporation strategy reported on 100% of actively managed listed equity</w:t>
                        </w:r>
                      </w:p>
                    </w:txbxContent>
                  </v:textbox>
                </v:shape>
                <v:shape id="TextBox 109" o:spid="_x0000_s1047" type="#_x0000_t202" style="position:absolute;left:67776;top:24347;width:5658;height:31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" filled="f" stroked="f">
                  <v:textbox>
                    <w:txbxContent>
                      <w:p w14:paraId="5376D750"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Yes</w:t>
                        </w:r>
                      </w:p>
                    </w:txbxContent>
                  </v:textbox>
                </v:shape>
                <v:shape id="TextBox 109" o:spid="_x0000_s1048" type="#_x0000_t202" style="position:absolute;left:78727;top:24201;width:5658;height:31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" filled="f" stroked="f">
                  <v:textbox>
                    <w:txbxContent>
                      <w:p w14:paraId="5367410B"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No</w:t>
                        </w:r>
                      </w:p>
                    </w:txbxContent>
                  </v:textbox>
                </v:shape>
                <v:shapetype id="_x0000_t33" coordsize="21600,21600" o:spt="33" o:oned="t" path="m,l21600,r,21600e" filled="f">
                  <v:stroke joinstyle="miter"/>
                  <v:path arrowok="t" fillok="f" o:connecttype="none"/>
                  <o:lock v:ext="edit" shapetype="t"/>
                </v:shapetype>
                <v:shape id="Elbow Connector 26" o:spid="_x0000_s1049" type="#_x0000_t33" style="position:absolute;left:49282;top:35911;width:46972;height:10978;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" strokecolor="#3c6abe [3044]">
                  <v:stroke endarrow="block" endarrowlength="short"/>
                </v:shape>
                <v:shapetype id="_x0000_t32" coordsize="21600,21600" o:spt="32" o:oned="t" path="m,l21600,21600e" filled="f">
                  <v:path arrowok="t" fillok="f" o:connecttype="none"/>
                  <o:lock v:ext="edit" shapetype="t"/>
                </v:shapetype>
                <v:shape id="Straight Arrow Connector 27" o:spid="_x0000_s1050" type="#_x0000_t32" style="position:absolute;left:22315;top:17914;width:0;height:44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" strokecolor="#3c6abe [3044]">
                  <v:stroke endarrow="block" endarrowlength="short"/>
                </v:shape>
                <v:shape id="TextBox 163" o:spid="_x0000_s1051" type="#_x0000_t202" style="position:absolute;left:22976;top:18895;width:10947;height:2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" filled="f" stroked="f">
                  <v:textbox>
                    <w:txbxContent>
                      <w:p w14:paraId="4CF8284D"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All strategies</w:t>
                        </w:r>
                      </w:p>
                    </w:txbxContent>
                  </v:textbox>
                </v:shape>
                <v:rect id="Rectangle 29" o:spid="_x0000_s1052" style="position:absolute;left:2515;top:26716;width:39600;height:46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" fillcolor="#a5a5a5 [2092]" stroked="f">
                  <v:textbox>
                    <w:txbxContent>
                      <w:p w14:paraId="0E8F36EF" w14:textId="77777777" w:rsidR="0050331E" w:rsidRPr="00FB7E9D" w:rsidRDefault="0050331E" w:rsidP="0050331E">
                        <w:pPr>
                          <w:pStyle w:val="NormalWeb"/>
                          <w:spacing w:before="0" w:beforeAutospacing="0" w:after="0" w:afterAutospacing="0"/>
                        </w:pPr>
                        <w:r w:rsidRPr="00FB7E9D">
                          <w:rPr>
                            <w:rFonts w:ascii="Arial" w:eastAsia="Times New Roman" w:hAnsi="Arial" w:cs="Arial"/>
                            <w:b/>
                            <w:bCs/>
                            <w:color w:val="FFFFFF"/>
                            <w:kern w:val="24"/>
                          </w:rPr>
                          <w:t xml:space="preserve">LEI 03: </w:t>
                        </w:r>
                        <w:r w:rsidRPr="00F60A0B">
                          <w:rPr>
                            <w:rFonts w:ascii="Arial" w:hAnsi="Arial" w:cs="Arial"/>
                            <w:color w:val="FFFFFF" w:themeColor="light1"/>
                            <w:kern w:val="24"/>
                          </w:rPr>
                          <w:t>Information from engagement and/or voting used in investment decision-making</w:t>
                        </w:r>
                      </w:p>
                    </w:txbxContent>
                  </v:textbox>
                </v:rect>
                <v:shape id="Elbow Connector 30" o:spid="_x0000_s1053" type="#_x0000_t33" style="position:absolute;left:49508;top:35449;width:41670;height:612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" strokecolor="#3c6abe [3044]">
                  <v:stroke endarrow="block" endarrowlength="short"/>
                </v:shape>
                <v:shape id="Straight Arrow Connector 32" o:spid="_x0000_s1054" type="#_x0000_t32" style="position:absolute;left:22314;top:26001;width:1;height:7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" strokecolor="#3c6abe [3044]">
                  <v:stroke endarrow="block" endarrowlength="short"/>
                </v:shape>
                <v:shape id="Elbow Connector 33" o:spid="_x0000_s1055" type="#_x0000_t34" style="position:absolute;left:15237;top:29690;width:5364;height:879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" strokecolor="#3c6abe [3044]">
                  <v:stroke endarrow="block" endarrowlength="short"/>
                </v:shape>
                <v:shape id="Elbow Connector 34" o:spid="_x0000_s1056" type="#_x0000_t34" style="position:absolute;left:24742;top:28975;width:9404;height:1425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" adj="6247" strokecolor="#3c6abe [3044]">
                  <v:stroke endarrow="block" endarrowlength="short"/>
                </v:shape>
                <v:shape id="Elbow Connector 35" o:spid="_x0000_s1057" type="#_x0000_t34" style="position:absolute;left:38390;top:15327;width:5364;height:3751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" strokecolor="#3c6abe [3044]">
                  <v:stroke endarrow="block" endarrowlength="short"/>
                </v:shape>
                <v:shape id="Straight Arrow Connector 36" o:spid="_x0000_s1058" type="#_x0000_t32" style="position:absolute;left:45680;top:6018;width:0;height:19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" strokecolor="#3c6abe [3044]">
                  <v:stroke endarrow="block" endarrowlength="short"/>
                </v:shape>
                <v:shape id="TextBox 163" o:spid="_x0000_s1059" type="#_x0000_t202" style="position:absolute;left:27105;top:34392;width:10342;height:46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" filled="f" stroked="f">
                  <v:textbox>
                    <w:txbxContent>
                      <w:p w14:paraId="25FB2EFA" w14:textId="77777777" w:rsidR="0050331E" w:rsidRDefault="0050331E" w:rsidP="0050331E">
                        <w:pPr>
                          <w:pStyle w:val="NormalWeb"/>
                          <w:spacing w:before="0" w:beforeAutospacing="0" w:after="0" w:afterAutospacing="0"/>
                        </w:pPr>
                        <w:r>
                          <w:rPr>
                            <w:rFonts w:ascii="Arial" w:eastAsia="Times New Roman" w:hAnsi="Arial" w:cs="Arial"/>
                            <w:color w:val="0070C0"/>
                            <w:kern w:val="24"/>
                            <w:sz w:val="18"/>
                            <w:szCs w:val="18"/>
                          </w:rPr>
                          <w:t>Thematic reported</w:t>
                        </w:r>
                      </w:p>
                    </w:txbxContent>
                  </v:textbox>
                </v:shape>
                <v:shape id="Elbow Connector 38" o:spid="_x0000_s1060" type="#_x0000_t34" style="position:absolute;left:25758;top:37627;width:7687;height:32155;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" adj="15952" strokecolor="#3c6abe [3044]">
                  <v:stroke endarrow="block" endarrowlength="short"/>
                </v:shape>
                <v:shape id="Elbow Connector 39" o:spid="_x0000_s1061" type="#_x0000_t34" style="position:absolute;left:2515;top:16114;width:21564;height:48772;rotation:18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" adj="-2896" strokecolor="#3c6abe [3044]">
                  <v:stroke endarrow="block" endarrowlength="short"/>
                </v:shape>
                <v:shape id="Straight Arrow Connector 41" o:spid="_x0000_s1062" type="#_x0000_t32" style="position:absolute;left:45679;top:61148;width:0;height:19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" strokecolor="#3c6abe [3044]">
                  <v:stroke endarrow="block" endarrowlength="short"/>
                </v:shape>
                <v:shape id="Elbow Connector 42" o:spid="_x0000_s1063" type="#_x0000_t34" style="position:absolute;left:35243;top:47111;width:11766;height:910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" adj="17967" strokecolor="#3c6abe [3044]">
                  <v:stroke endarrow="block" endarrowlength="short"/>
                </v:shape>
                <v:shape id="Elbow Connector 43" o:spid="_x0000_s1064" type="#_x0000_t34" style="position:absolute;left:50715;top:48454;width:4058;height:1412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" strokecolor="#3c6abe [3044]">
                  <v:stroke endarrow="block" endarrowlength="short"/>
                </v:shape>
                <w10:wrap anchorx="margin" anchory="margin"/>
              </v:group>
            </w:pict>
          </mc:Fallback>
        </mc:AlternateContent>
      </w:r>
      <w:r>
        <w:t>Pathways through the module</w:t>
      </w:r>
      <w:bookmarkEnd w:id="4"/>
      <w:bookmarkEnd w:id="5"/>
    </w:p>
    <w:p w14:paraId="6C626334" w14:textId="77777777" w:rsidR="0050331E" w:rsidRDefault="0050331E" w:rsidP="0050331E">
      <w:pPr>
        <w:widowControl/>
        <w:autoSpaceDE/>
        <w:autoSpaceDN/>
        <w:adjustRightInd/>
        <w:spacing w:before="0" w:after="0" w:line="240" w:lineRule="auto"/>
        <w:rPr>
          <w:b/>
          <w:color w:val="0050A6"/>
          <w:sz w:val="32"/>
          <w:szCs w:val="36"/>
        </w:rPr>
      </w:pPr>
      <w:r>
        <w:rPr>
          <w:noProof/>
          <w:lang w:eastAsia="en-GB"/>
        </w:rPr>
        <mc:AlternateContent>
          <mc:Choice Requires="wps">
            <w:drawing>
              <wp:anchor distT="0" distB="0" distL="114300" distR="114300" simplePos="0" relativeHeight="251658240" behindDoc="0" locked="0" layoutInCell="1" allowOverlap="1" wp14:anchorId="4E8D97BA" wp14:editId="29028CC5">
                <wp:simplePos x="0" y="0"/>
                <wp:positionH relativeFrom="column">
                  <wp:posOffset>1370821</wp:posOffset>
                </wp:positionH>
                <wp:positionV relativeFrom="paragraph">
                  <wp:posOffset>106045</wp:posOffset>
                </wp:positionV>
                <wp:extent cx="3420068" cy="431851"/>
                <wp:effectExtent l="0" t="0" r="0" b="0"/>
                <wp:wrapNone/>
                <wp:docPr id="61" name="Rectangl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420068" cy="431851"/>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08B9BBBC"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OO LE 02: </w:t>
                            </w:r>
                            <w:r w:rsidRPr="00763046">
                              <w:rPr>
                                <w:rFonts w:ascii="Arial" w:eastAsia="Times New Roman" w:hAnsi="Arial" w:cs="Arial"/>
                                <w:bCs/>
                                <w:color w:val="FFFFFF"/>
                                <w:kern w:val="24"/>
                              </w:rPr>
                              <w:t>Report on less than 10% of listed equity assets</w:t>
                            </w:r>
                          </w:p>
                        </w:txbxContent>
                      </wps:txbx>
                      <wps:bodyPr rot="0" vert="horz" wrap="square" lIns="91440" tIns="45720" rIns="91440" bIns="45720" anchor="ctr" anchorCtr="0" upright="1">
                        <a:noAutofit/>
                      </wps:bodyPr>
                    </wps:wsp>
                  </a:graphicData>
                </a:graphic>
              </wp:anchor>
            </w:drawing>
          </mc:Choice>
          <mc:Fallback>
            <w:pict>
              <v:rect w14:anchorId="4E8D97BA" id="Rectangle 2" o:spid="_x0000_s1065" style="position:absolute;margin-left:107.95pt;margin-top:8.35pt;width:269.3pt;height:34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" fillcolor="#0070c0" stroked="f">
                <o:lock v:ext="edit" aspectratio="t"/>
                <v:textbox>
                  <w:txbxContent>
                    <w:p w14:paraId="08B9BBBC" w14:textId="77777777" w:rsidR="0050331E" w:rsidRDefault="0050331E" w:rsidP="0050331E">
                      <w:pPr>
                        <w:pStyle w:val="NormalWeb"/>
                        <w:spacing w:before="0" w:beforeAutospacing="0" w:after="0" w:afterAutospacing="0"/>
                      </w:pPr>
                      <w:r>
                        <w:rPr>
                          <w:rFonts w:ascii="Arial" w:eastAsia="Times New Roman" w:hAnsi="Arial" w:cs="Arial"/>
                          <w:b/>
                          <w:bCs/>
                          <w:color w:val="FFFFFF"/>
                          <w:kern w:val="24"/>
                        </w:rPr>
                        <w:t xml:space="preserve">OO LE 02: </w:t>
                      </w:r>
                      <w:r w:rsidRPr="00763046">
                        <w:rPr>
                          <w:rFonts w:ascii="Arial" w:eastAsia="Times New Roman" w:hAnsi="Arial" w:cs="Arial"/>
                          <w:bCs/>
                          <w:color w:val="FFFFFF"/>
                          <w:kern w:val="24"/>
                        </w:rPr>
                        <w:t>Report on less than 10% of listed equity assets</w:t>
                      </w:r>
                    </w:p>
                  </w:txbxContent>
                </v:textbox>
              </v:rect>
            </w:pict>
          </mc:Fallback>
        </mc:AlternateContent>
      </w:r>
      <w:r>
        <w:br w:type="page"/>
      </w:r>
    </w:p>
    <w:p w14:paraId="1584AB05" w14:textId="77777777" w:rsidR="0050331E" w:rsidRPr="00E84E9C" w:rsidRDefault="0050331E" w:rsidP="0050331E">
      <w:pPr>
        <w:pStyle w:val="Heading1"/>
      </w:pPr>
      <w:bookmarkStart w:id="7" w:name="_Toc531264401"/>
      <w:bookmarkEnd w:id="6"/>
      <w:r w:rsidRPr="00E84E9C">
        <w:lastRenderedPageBreak/>
        <w:t>Preface</w:t>
      </w:r>
      <w:bookmarkEnd w:id="7"/>
    </w:p>
    <w:p w14:paraId="1DA18C4D" w14:textId="77777777" w:rsidR="0050331E" w:rsidRPr="00680012" w:rsidRDefault="0050331E" w:rsidP="009008F1">
      <w:pPr>
        <w:pStyle w:val="INDICATORTEXT"/>
        <w:spacing w:line="276" w:lineRule="auto"/>
        <w:rPr>
          <w:lang w:eastAsia="en-GB"/>
        </w:rPr>
      </w:pPr>
      <w:r w:rsidRPr="5E20DBE9">
        <w:rPr>
          <w:lang w:eastAsia="en-GB"/>
        </w:rPr>
        <w:t xml:space="preserve">The information reported in this module will enable your stakeholders to understand how your organisation incorporates ESG </w:t>
      </w:r>
      <w:r>
        <w:t>factors</w:t>
      </w:r>
      <w:r w:rsidRPr="5E20DBE9">
        <w:rPr>
          <w:lang w:eastAsia="en-GB"/>
        </w:rPr>
        <w:t xml:space="preserve"> into your internally managed listed equity holdings.</w:t>
      </w:r>
    </w:p>
    <w:p w14:paraId="59902343" w14:textId="77777777" w:rsidR="0050331E" w:rsidRPr="00036261" w:rsidRDefault="0050331E" w:rsidP="009008F1">
      <w:pPr>
        <w:pStyle w:val="INDICATORTEXT"/>
        <w:spacing w:line="276" w:lineRule="auto"/>
        <w:rPr>
          <w:szCs w:val="18"/>
        </w:rPr>
      </w:pPr>
      <w:r w:rsidRPr="00036261">
        <w:rPr>
          <w:color w:val="595959" w:themeColor="text1" w:themeTint="A6"/>
          <w:szCs w:val="18"/>
          <w:lang w:eastAsia="en-GB"/>
        </w:rPr>
        <w:t xml:space="preserve">This module has distinct sections for active and passive investors which will be triggered by your response in [OO LE 01]. </w:t>
      </w:r>
    </w:p>
    <w:p w14:paraId="09A5B183" w14:textId="77777777" w:rsidR="0050331E" w:rsidRDefault="0050331E" w:rsidP="0050331E">
      <w:pPr>
        <w:widowControl/>
        <w:autoSpaceDE/>
        <w:autoSpaceDN/>
        <w:adjustRightInd/>
        <w:spacing w:before="0" w:after="0" w:line="240" w:lineRule="auto"/>
        <w:rPr>
          <w:b/>
          <w:color w:val="0050A6"/>
          <w:sz w:val="32"/>
          <w:szCs w:val="36"/>
        </w:rPr>
      </w:pPr>
    </w:p>
    <w:p w14:paraId="34979ED8" w14:textId="77777777" w:rsidR="0050331E" w:rsidRPr="0009136C" w:rsidRDefault="0050331E" w:rsidP="0050331E">
      <w:pPr>
        <w:widowControl/>
        <w:autoSpaceDE/>
        <w:autoSpaceDN/>
        <w:adjustRightInd/>
        <w:spacing w:before="0" w:after="0" w:line="240" w:lineRule="auto"/>
      </w:pPr>
      <w:r w:rsidRPr="5E20DBE9">
        <w:rPr>
          <w:b/>
          <w:bCs/>
          <w:color w:val="0050A6"/>
          <w:sz w:val="32"/>
          <w:szCs w:val="32"/>
        </w:rPr>
        <w:t>Summary of updates</w:t>
      </w:r>
    </w:p>
    <w:p w14:paraId="37B59D69" w14:textId="77777777" w:rsidR="0050331E" w:rsidRDefault="0050331E" w:rsidP="0050331E">
      <w:pPr>
        <w:pStyle w:val="INDICATORTEXT"/>
        <w:spacing w:line="276" w:lineRule="auto"/>
      </w:pPr>
    </w:p>
    <w:tbl>
      <w:tblPr>
        <w:tblStyle w:val="SubSubSectionMISCTableMANDATORY"/>
        <w:tblW w:w="5000" w:type="pct"/>
        <w:tblInd w:w="137" w:type="dxa"/>
        <w:tblLook w:val="04A0" w:firstRow="1" w:lastRow="0" w:firstColumn="1" w:lastColumn="0" w:noHBand="0" w:noVBand="1"/>
      </w:tblPr>
      <w:tblGrid>
        <w:gridCol w:w="1984"/>
        <w:gridCol w:w="6674"/>
      </w:tblGrid>
      <w:tr w:rsidR="0050331E" w14:paraId="57F048B5"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46" w:type="pct"/>
            <w:tcBorders>
              <w:top w:val="single" w:sz="4" w:space="0" w:color="0082C8"/>
              <w:bottom w:val="single" w:sz="2" w:space="0" w:color="A6A6A6" w:themeColor="background1" w:themeShade="A6"/>
            </w:tcBorders>
          </w:tcPr>
          <w:p w14:paraId="4D648FEC" w14:textId="5D08C664" w:rsidR="0050331E" w:rsidRPr="00B71C99" w:rsidRDefault="0050331E" w:rsidP="00410B2D">
            <w:pPr>
              <w:widowControl/>
              <w:autoSpaceDE/>
              <w:autoSpaceDN/>
              <w:adjustRightInd/>
              <w:spacing w:before="40" w:after="80" w:line="276" w:lineRule="auto"/>
              <w:rPr>
                <w:sz w:val="18"/>
              </w:rPr>
            </w:pPr>
            <w:r w:rsidRPr="00B71C99">
              <w:rPr>
                <w:rStyle w:val="IntenseEmphasis"/>
                <w:i w:val="0"/>
                <w:iCs w:val="0"/>
                <w:color w:val="FFFFFF" w:themeColor="background1"/>
                <w:sz w:val="18"/>
              </w:rPr>
              <w:t>201</w:t>
            </w:r>
            <w:r w:rsidR="0076708D" w:rsidRPr="00B71C99">
              <w:rPr>
                <w:rStyle w:val="IntenseEmphasis"/>
                <w:i w:val="0"/>
                <w:iCs w:val="0"/>
                <w:color w:val="FFFFFF" w:themeColor="background1"/>
                <w:sz w:val="18"/>
              </w:rPr>
              <w:t>9</w:t>
            </w:r>
            <w:r w:rsidRPr="00B71C99">
              <w:rPr>
                <w:rStyle w:val="IntenseEmphasis"/>
                <w:i w:val="0"/>
                <w:iCs w:val="0"/>
                <w:color w:val="FFFFFF" w:themeColor="background1"/>
                <w:sz w:val="18"/>
              </w:rPr>
              <w:t xml:space="preserve"> Indicator </w:t>
            </w:r>
          </w:p>
        </w:tc>
        <w:tc>
          <w:tcPr>
            <w:tcW w:w="3854" w:type="pct"/>
            <w:tcBorders>
              <w:top w:val="single" w:sz="4" w:space="0" w:color="0082C8"/>
              <w:bottom w:val="single" w:sz="2" w:space="0" w:color="A6A6A6" w:themeColor="background1" w:themeShade="A6"/>
            </w:tcBorders>
          </w:tcPr>
          <w:p w14:paraId="25F23537" w14:textId="77777777" w:rsidR="0050331E" w:rsidRPr="00B71C99" w:rsidRDefault="0050331E" w:rsidP="00410B2D">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rPr>
                <w:sz w:val="18"/>
              </w:rPr>
            </w:pPr>
            <w:r w:rsidRPr="00B71C99">
              <w:rPr>
                <w:sz w:val="18"/>
              </w:rPr>
              <w:t xml:space="preserve">Update summary </w:t>
            </w:r>
          </w:p>
        </w:tc>
      </w:tr>
      <w:tr w:rsidR="00BD40A5" w14:paraId="1B41AC1C"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6" w:type="pct"/>
            <w:tcBorders>
              <w:top w:val="single" w:sz="2" w:space="0" w:color="A6A6A6" w:themeColor="background1" w:themeShade="A6"/>
              <w:bottom w:val="single" w:sz="4" w:space="0" w:color="A6A6A6" w:themeColor="background1" w:themeShade="A6"/>
            </w:tcBorders>
            <w:vAlign w:val="top"/>
          </w:tcPr>
          <w:p w14:paraId="38223DC4" w14:textId="34AFD746" w:rsidR="00BD40A5" w:rsidRPr="007A173E" w:rsidRDefault="00BD40A5" w:rsidP="008D3FDE">
            <w:pPr>
              <w:pStyle w:val="INDICATORTEXT"/>
              <w:rPr>
                <w:rStyle w:val="IntenseEmphasis"/>
                <w:i w:val="0"/>
                <w:iCs w:val="0"/>
                <w:color w:val="595959" w:themeColor="text1" w:themeTint="A6"/>
                <w:szCs w:val="18"/>
                <w:lang w:eastAsia="en-US"/>
              </w:rPr>
            </w:pPr>
            <w:r>
              <w:t>LEI 02.1</w:t>
            </w:r>
          </w:p>
        </w:tc>
        <w:tc>
          <w:tcPr>
            <w:tcW w:w="3854" w:type="pct"/>
            <w:tcBorders>
              <w:top w:val="single" w:sz="2" w:space="0" w:color="A6A6A6" w:themeColor="background1" w:themeShade="A6"/>
              <w:bottom w:val="single" w:sz="4" w:space="0" w:color="A6A6A6" w:themeColor="background1" w:themeShade="A6"/>
            </w:tcBorders>
            <w:vAlign w:val="top"/>
          </w:tcPr>
          <w:p w14:paraId="14A86544" w14:textId="58E27650" w:rsidR="00BD40A5" w:rsidRPr="008901B3" w:rsidRDefault="00BD40A5" w:rsidP="008D3FDE">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t>Assessment clarified</w:t>
            </w:r>
          </w:p>
        </w:tc>
      </w:tr>
      <w:tr w:rsidR="00BD40A5" w14:paraId="2922F38C" w14:textId="77777777" w:rsidTr="008D3FDE">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6A6A6" w:themeColor="background1" w:themeShade="A6"/>
              <w:bottom w:val="single" w:sz="2" w:space="0" w:color="A6A6A6" w:themeColor="background1" w:themeShade="A6"/>
            </w:tcBorders>
            <w:vAlign w:val="top"/>
          </w:tcPr>
          <w:p w14:paraId="41746FCF" w14:textId="2B528C26" w:rsidR="00BD40A5" w:rsidRPr="007A173E" w:rsidRDefault="00BD40A5" w:rsidP="008D3FDE">
            <w:pPr>
              <w:pStyle w:val="INDICATORTEXT"/>
              <w:rPr>
                <w:rStyle w:val="IntenseEmphasis"/>
                <w:i w:val="0"/>
                <w:iCs w:val="0"/>
                <w:color w:val="595959" w:themeColor="text1" w:themeTint="A6"/>
                <w:szCs w:val="18"/>
                <w:lang w:eastAsia="en-US"/>
              </w:rPr>
            </w:pPr>
            <w:r>
              <w:t>LEI 08.1</w:t>
            </w:r>
          </w:p>
        </w:tc>
        <w:tc>
          <w:tcPr>
            <w:tcW w:w="0" w:type="pct"/>
            <w:tcBorders>
              <w:top w:val="single" w:sz="4" w:space="0" w:color="A6A6A6" w:themeColor="background1" w:themeShade="A6"/>
              <w:bottom w:val="single" w:sz="2" w:space="0" w:color="A6A6A6" w:themeColor="background1" w:themeShade="A6"/>
            </w:tcBorders>
            <w:vAlign w:val="top"/>
          </w:tcPr>
          <w:p w14:paraId="2AF23689" w14:textId="18D749E7" w:rsidR="00BD40A5" w:rsidRPr="008901B3" w:rsidRDefault="00BD40A5" w:rsidP="008D3FDE">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t>Indicator reworded and assessment clarified</w:t>
            </w:r>
          </w:p>
        </w:tc>
      </w:tr>
      <w:bookmarkEnd w:id="3"/>
    </w:tbl>
    <w:p w14:paraId="1D6A2A19" w14:textId="77777777" w:rsidR="009008F1" w:rsidRDefault="009008F1" w:rsidP="009008F1">
      <w:pPr>
        <w:pStyle w:val="INDICATORTEXT"/>
      </w:pPr>
    </w:p>
    <w:p w14:paraId="3BE88550" w14:textId="651DE4F7" w:rsidR="0050331E" w:rsidRPr="008E2AD0" w:rsidRDefault="0050331E" w:rsidP="009008F1">
      <w:pPr>
        <w:pStyle w:val="INDICATORTEXT"/>
      </w:pPr>
      <w:r w:rsidRPr="007577B6">
        <w:t xml:space="preserve">To view a detailed summary of changes to the module, please click </w:t>
      </w:r>
      <w:hyperlink r:id="rId27" w:history="1">
        <w:r w:rsidR="00127B26" w:rsidRPr="006B7649">
          <w:rPr>
            <w:rStyle w:val="Hyperlink"/>
            <w:rFonts w:cs="Arial"/>
          </w:rPr>
          <w:t>here</w:t>
        </w:r>
      </w:hyperlink>
      <w:r w:rsidR="00127B26" w:rsidRPr="008E2AD0">
        <w:t>.</w:t>
      </w:r>
    </w:p>
    <w:p w14:paraId="12A0903F" w14:textId="77777777" w:rsidR="0050331E" w:rsidRDefault="0050331E" w:rsidP="0050331E">
      <w:pPr>
        <w:widowControl/>
        <w:autoSpaceDE/>
        <w:autoSpaceDN/>
        <w:adjustRightInd/>
        <w:spacing w:before="0" w:after="0" w:line="240" w:lineRule="auto"/>
        <w:rPr>
          <w:color w:val="404040" w:themeColor="text1" w:themeTint="BF"/>
          <w:sz w:val="18"/>
        </w:rPr>
        <w:sectPr w:rsidR="0050331E">
          <w:pgSz w:w="11900" w:h="16840"/>
          <w:pgMar w:top="1440" w:right="1616" w:bottom="1440" w:left="1616" w:header="708" w:footer="788" w:gutter="0"/>
          <w:cols w:space="720"/>
        </w:sectPr>
      </w:pPr>
    </w:p>
    <w:tbl>
      <w:tblPr>
        <w:tblStyle w:val="SectionHeader"/>
        <w:tblW w:w="9129" w:type="dxa"/>
        <w:tblLook w:val="0660" w:firstRow="1" w:lastRow="1" w:firstColumn="0" w:lastColumn="0" w:noHBand="1" w:noVBand="1"/>
      </w:tblPr>
      <w:tblGrid>
        <w:gridCol w:w="9129"/>
      </w:tblGrid>
      <w:tr w:rsidR="0050331E" w14:paraId="58238B55" w14:textId="77777777" w:rsidTr="00410B2D">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4CA8380" w14:textId="77777777" w:rsidR="0050331E" w:rsidRPr="007A173E" w:rsidRDefault="0050331E" w:rsidP="00410B2D">
            <w:pPr>
              <w:widowControl/>
              <w:autoSpaceDE/>
              <w:autoSpaceDN/>
              <w:adjustRightInd/>
              <w:spacing w:after="0" w:line="240" w:lineRule="auto"/>
              <w:rPr>
                <w:rStyle w:val="IntenseEmphasis"/>
                <w:b/>
                <w:i w:val="0"/>
                <w:iCs w:val="0"/>
              </w:rPr>
            </w:pPr>
            <w:r w:rsidRPr="009008F1">
              <w:rPr>
                <w:sz w:val="18"/>
              </w:rPr>
              <w:lastRenderedPageBreak/>
              <w:t>SECTION</w:t>
            </w:r>
          </w:p>
        </w:tc>
      </w:tr>
      <w:tr w:rsidR="0050331E" w14:paraId="67E87260" w14:textId="77777777" w:rsidTr="00410B2D">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6A520CE" w14:textId="77777777" w:rsidR="0050331E" w:rsidRPr="007A173E" w:rsidRDefault="0050331E" w:rsidP="00410B2D">
            <w:pPr>
              <w:pStyle w:val="Heading2"/>
              <w:outlineLvl w:val="1"/>
              <w:rPr>
                <w:rStyle w:val="IntenseEmphasis"/>
                <w:i w:val="0"/>
                <w:iCs w:val="0"/>
                <w:color w:val="008CD0"/>
              </w:rPr>
            </w:pPr>
            <w:bookmarkStart w:id="8" w:name="_Toc531264402"/>
            <w:r w:rsidRPr="009D3364">
              <w:t xml:space="preserve">ESG incorporation in actively managed </w:t>
            </w:r>
            <w:r>
              <w:t>listed equities</w:t>
            </w:r>
            <w:bookmarkEnd w:id="8"/>
          </w:p>
        </w:tc>
      </w:tr>
    </w:tbl>
    <w:p w14:paraId="5B78AA29" w14:textId="77777777" w:rsidR="0050331E" w:rsidRDefault="0050331E" w:rsidP="0050331E">
      <w:pPr>
        <w:pStyle w:val="INDICATORNUMBER"/>
        <w:spacing w:before="0" w:after="0"/>
      </w:pPr>
    </w:p>
    <w:tbl>
      <w:tblPr>
        <w:tblStyle w:val="ModuleSub-SectionHeading"/>
        <w:tblW w:w="9214" w:type="dxa"/>
        <w:tblLayout w:type="fixed"/>
        <w:tblLook w:val="0700" w:firstRow="0" w:lastRow="0" w:firstColumn="0" w:lastColumn="1" w:noHBand="1" w:noVBand="1"/>
      </w:tblPr>
      <w:tblGrid>
        <w:gridCol w:w="709"/>
        <w:gridCol w:w="8505"/>
      </w:tblGrid>
      <w:tr w:rsidR="0050331E" w:rsidRPr="00F44B1D" w14:paraId="7652DE80" w14:textId="77777777" w:rsidTr="00410B2D">
        <w:trPr>
          <w:trHeight w:val="412"/>
        </w:trPr>
        <w:tc>
          <w:tcPr>
            <w:tcW w:w="709" w:type="dxa"/>
          </w:tcPr>
          <w:p w14:paraId="3F24C634" w14:textId="77777777" w:rsidR="0050331E" w:rsidRPr="00ED1D5A" w:rsidRDefault="0050331E" w:rsidP="00410B2D">
            <w:pPr>
              <w:pStyle w:val="ModuleSubSectionHeading"/>
              <w:ind w:left="0"/>
              <w:rPr>
                <w:rStyle w:val="IntenseEmphasis"/>
                <w:b/>
                <w:bCs w:val="0"/>
                <w:i w:val="0"/>
                <w:iCs w:val="0"/>
                <w:color w:val="FFFFFF" w:themeColor="background1"/>
              </w:rPr>
            </w:pPr>
            <w:r>
              <w:rPr>
                <w:b w:val="0"/>
                <w:noProof/>
              </w:rPr>
              <w:drawing>
                <wp:inline distT="0" distB="0" distL="0" distR="0" wp14:anchorId="61DF1F02" wp14:editId="47B56778">
                  <wp:extent cx="330200" cy="330200"/>
                  <wp:effectExtent l="0" t="0" r="0" b="0"/>
                  <wp:docPr id="27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0D49488" w14:textId="77777777" w:rsidR="0050331E" w:rsidRPr="007A173E" w:rsidRDefault="0050331E" w:rsidP="00410B2D">
            <w:pPr>
              <w:spacing w:after="120"/>
              <w:rPr>
                <w:rStyle w:val="IntenseEmphasis"/>
                <w:b w:val="0"/>
                <w:bCs w:val="0"/>
                <w:i w:val="0"/>
                <w:iCs w:val="0"/>
                <w:color w:val="FFFFFF" w:themeColor="background1"/>
              </w:rPr>
            </w:pPr>
            <w:bookmarkStart w:id="9" w:name="_Toc436730273"/>
            <w:bookmarkStart w:id="10" w:name="_Toc436731259"/>
            <w:bookmarkStart w:id="11" w:name="_Toc496263484"/>
            <w:bookmarkStart w:id="12" w:name="_Toc498602403"/>
            <w:r w:rsidRPr="62C6AE9A">
              <w:rPr>
                <w:rStyle w:val="IntenseEmphasis"/>
                <w:i w:val="0"/>
                <w:iCs w:val="0"/>
                <w:color w:val="FFFFFF" w:themeColor="background1"/>
              </w:rPr>
              <w:t>IMPLEMENTATION PROCESS</w:t>
            </w:r>
            <w:bookmarkEnd w:id="9"/>
            <w:bookmarkEnd w:id="10"/>
            <w:bookmarkEnd w:id="11"/>
            <w:bookmarkEnd w:id="12"/>
          </w:p>
        </w:tc>
      </w:tr>
    </w:tbl>
    <w:p w14:paraId="642EBE13" w14:textId="77777777" w:rsidR="0050331E" w:rsidRDefault="0050331E" w:rsidP="0050331E">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993"/>
        <w:gridCol w:w="3552"/>
        <w:gridCol w:w="2178"/>
        <w:gridCol w:w="2491"/>
      </w:tblGrid>
      <w:tr w:rsidR="0050331E" w14:paraId="3E8F5BE1"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703EC1BB" w14:textId="77777777" w:rsidR="0050331E" w:rsidRPr="00356CDA" w:rsidRDefault="0050331E" w:rsidP="00410B2D">
            <w:pPr>
              <w:widowControl/>
              <w:autoSpaceDE/>
              <w:autoSpaceDN/>
              <w:adjustRightInd/>
              <w:spacing w:after="0" w:line="240" w:lineRule="auto"/>
              <w:rPr>
                <w:rStyle w:val="IntenseEmphasis"/>
                <w:b w:val="0"/>
                <w:bCs w:val="0"/>
                <w:iCs w:val="0"/>
                <w:color w:val="FFFFFF" w:themeColor="background1"/>
              </w:rPr>
            </w:pPr>
          </w:p>
        </w:tc>
        <w:tc>
          <w:tcPr>
            <w:tcW w:w="3552" w:type="dxa"/>
          </w:tcPr>
          <w:p w14:paraId="329B132D"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78" w:type="dxa"/>
          </w:tcPr>
          <w:p w14:paraId="023B8316"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91" w:type="dxa"/>
          </w:tcPr>
          <w:p w14:paraId="40209F62" w14:textId="77777777" w:rsidR="0050331E" w:rsidRPr="00356CDA"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5F22D2A0" w14:textId="77777777" w:rsidTr="00410B2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1CC49916" w14:textId="77777777" w:rsidR="0050331E" w:rsidRPr="007A173E"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01</w:t>
            </w:r>
          </w:p>
        </w:tc>
        <w:tc>
          <w:tcPr>
            <w:tcW w:w="3552" w:type="dxa"/>
          </w:tcPr>
          <w:p w14:paraId="3D31AC5F" w14:textId="77777777" w:rsidR="0050331E" w:rsidRPr="007A173E"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 xml:space="preserve">MANDATORY </w:t>
            </w:r>
          </w:p>
        </w:tc>
        <w:tc>
          <w:tcPr>
            <w:tcW w:w="2178" w:type="dxa"/>
          </w:tcPr>
          <w:p w14:paraId="35AE8803" w14:textId="77777777" w:rsidR="0050331E" w:rsidRPr="007A173E"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491" w:type="dxa"/>
          </w:tcPr>
          <w:p w14:paraId="03A4AA38" w14:textId="77777777" w:rsidR="0050331E" w:rsidRPr="007A173E"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55F72B60" w14:textId="77777777" w:rsidR="0050331E" w:rsidRPr="00191138" w:rsidRDefault="0050331E" w:rsidP="0050331E">
      <w:pPr>
        <w:pStyle w:val="INDICATORNUMBER"/>
        <w:spacing w:before="0" w:after="0"/>
      </w:pPr>
    </w:p>
    <w:tbl>
      <w:tblPr>
        <w:tblStyle w:val="SubSectionIndicatorTableMANDATORY"/>
        <w:tblW w:w="9204" w:type="dxa"/>
        <w:tblInd w:w="5" w:type="dxa"/>
        <w:tblLook w:val="04A0" w:firstRow="1" w:lastRow="0" w:firstColumn="1" w:lastColumn="0" w:noHBand="0" w:noVBand="1"/>
      </w:tblPr>
      <w:tblGrid>
        <w:gridCol w:w="983"/>
        <w:gridCol w:w="141"/>
        <w:gridCol w:w="6096"/>
        <w:gridCol w:w="1914"/>
        <w:gridCol w:w="70"/>
      </w:tblGrid>
      <w:tr w:rsidR="0050331E" w14:paraId="285ADDB9" w14:textId="77777777" w:rsidTr="0050331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82C8"/>
              <w:bottom w:val="single" w:sz="4" w:space="0" w:color="0070C0"/>
            </w:tcBorders>
          </w:tcPr>
          <w:p w14:paraId="0647E742"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01</w:t>
            </w:r>
          </w:p>
        </w:tc>
        <w:tc>
          <w:tcPr>
            <w:tcW w:w="8221" w:type="dxa"/>
            <w:gridSpan w:val="4"/>
            <w:tcBorders>
              <w:top w:val="single" w:sz="4" w:space="0" w:color="0082C8"/>
              <w:bottom w:val="single" w:sz="4" w:space="0" w:color="0070C0"/>
            </w:tcBorders>
          </w:tcPr>
          <w:p w14:paraId="0F7F793D"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INDICATOR</w:t>
            </w:r>
          </w:p>
        </w:tc>
      </w:tr>
      <w:tr w:rsidR="0050331E" w14:paraId="5C90B293" w14:textId="77777777" w:rsidTr="005033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tcBorders>
            <w:vAlign w:val="top"/>
          </w:tcPr>
          <w:p w14:paraId="40F8BD67" w14:textId="77777777" w:rsidR="0050331E" w:rsidRPr="007A173E" w:rsidRDefault="0050331E" w:rsidP="00410B2D">
            <w:pPr>
              <w:pStyle w:val="INDICATORNUMBER"/>
              <w:rPr>
                <w:rStyle w:val="IntenseEmphasis"/>
                <w:b/>
                <w:i w:val="0"/>
                <w:iCs w:val="0"/>
              </w:rPr>
            </w:pPr>
            <w:r w:rsidRPr="441579C6">
              <w:rPr>
                <w:rStyle w:val="IntenseEmphasis"/>
                <w:b/>
                <w:i w:val="0"/>
                <w:iCs w:val="0"/>
                <w:color w:val="595959" w:themeColor="text1" w:themeTint="A6"/>
              </w:rPr>
              <w:t>LEI 01.1</w:t>
            </w:r>
          </w:p>
        </w:tc>
        <w:tc>
          <w:tcPr>
            <w:tcW w:w="8221" w:type="dxa"/>
            <w:gridSpan w:val="4"/>
            <w:tcBorders>
              <w:top w:val="single" w:sz="4" w:space="0" w:color="0070C0"/>
            </w:tcBorders>
            <w:shd w:val="clear" w:color="auto" w:fill="DEEAF6" w:themeFill="accent5" w:themeFillTint="33"/>
          </w:tcPr>
          <w:p w14:paraId="2186DEED" w14:textId="77777777" w:rsidR="0050331E" w:rsidRPr="00207DA9"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p>
          <w:p w14:paraId="4E230104" w14:textId="77777777" w:rsidR="0050331E" w:rsidRPr="00207DA9" w:rsidRDefault="0050331E" w:rsidP="0050331E">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which ESG incorporation strategy and/or combination of strategies you apply to your actively managed listed equities; and</w:t>
            </w:r>
          </w:p>
          <w:p w14:paraId="2FEAC4E8" w14:textId="77777777" w:rsidR="0050331E" w:rsidRPr="007A173E" w:rsidRDefault="0050331E" w:rsidP="0050331E">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rPr>
            </w:pPr>
            <w:r>
              <w:t>the breakdown of your actively managed listed equities by strategy or combination of strategies.</w:t>
            </w:r>
          </w:p>
        </w:tc>
      </w:tr>
      <w:tr w:rsidR="0050331E" w14:paraId="09A617F8" w14:textId="77777777" w:rsidTr="0050331E">
        <w:trPr>
          <w:trHeight w:val="45"/>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nil"/>
              <w:bottom w:val="single" w:sz="4" w:space="0" w:color="0082C8"/>
              <w:right w:val="single" w:sz="4" w:space="0" w:color="auto"/>
            </w:tcBorders>
          </w:tcPr>
          <w:p w14:paraId="361F9761" w14:textId="77777777" w:rsidR="0050331E" w:rsidRDefault="0050331E" w:rsidP="00410B2D">
            <w:pPr>
              <w:widowControl/>
              <w:autoSpaceDE/>
              <w:autoSpaceDN/>
              <w:adjustRightInd/>
              <w:spacing w:after="0" w:line="240" w:lineRule="auto"/>
              <w:rPr>
                <w:rStyle w:val="IntenseEmphasis"/>
                <w:b w:val="0"/>
                <w:bCs w:val="0"/>
                <w:i w:val="0"/>
                <w:iCs w:val="0"/>
              </w:rPr>
            </w:pPr>
          </w:p>
        </w:tc>
        <w:tc>
          <w:tcPr>
            <w:tcW w:w="6237" w:type="dxa"/>
            <w:gridSpan w:val="2"/>
            <w:tcBorders>
              <w:top w:val="nil"/>
              <w:left w:val="single" w:sz="4" w:space="0" w:color="auto"/>
              <w:bottom w:val="single" w:sz="4" w:space="0" w:color="A6A6A6" w:themeColor="background1" w:themeShade="A6"/>
              <w:right w:val="single" w:sz="4" w:space="0" w:color="D9D9D9" w:themeColor="background1" w:themeShade="D9"/>
            </w:tcBorders>
            <w:shd w:val="clear" w:color="auto" w:fill="A6A6A6" w:themeFill="background1" w:themeFillShade="A6"/>
          </w:tcPr>
          <w:p w14:paraId="74FF463E" w14:textId="77777777" w:rsidR="0050331E" w:rsidRDefault="0050331E" w:rsidP="00410B2D">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 xml:space="preserve">ESG incorporation strategy </w:t>
            </w:r>
          </w:p>
          <w:p w14:paraId="0036A8D8" w14:textId="77777777" w:rsidR="0050331E" w:rsidRPr="00C9449C" w:rsidRDefault="0050331E" w:rsidP="00410B2D">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5E20DBE9">
              <w:rPr>
                <w:color w:val="FFFFFF" w:themeColor="background1"/>
                <w:sz w:val="18"/>
                <w:szCs w:val="18"/>
              </w:rPr>
              <w:t>(select all that apply)</w:t>
            </w:r>
          </w:p>
        </w:tc>
        <w:tc>
          <w:tcPr>
            <w:tcW w:w="1984" w:type="dxa"/>
            <w:gridSpan w:val="2"/>
            <w:tcBorders>
              <w:top w:val="nil"/>
              <w:left w:val="single" w:sz="4" w:space="0" w:color="D9D9D9" w:themeColor="background1" w:themeShade="D9"/>
              <w:bottom w:val="single" w:sz="4" w:space="0" w:color="A6A6A6" w:themeColor="background1" w:themeShade="A6"/>
            </w:tcBorders>
            <w:shd w:val="clear" w:color="auto" w:fill="A6A6A6" w:themeFill="background1" w:themeFillShade="A6"/>
          </w:tcPr>
          <w:p w14:paraId="4BF824BC" w14:textId="77777777" w:rsidR="0050331E" w:rsidRPr="00C9449C" w:rsidRDefault="0050331E" w:rsidP="00410B2D">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5E20DBE9">
              <w:rPr>
                <w:b/>
                <w:bCs/>
                <w:color w:val="FFFFFF" w:themeColor="background1"/>
                <w:sz w:val="18"/>
                <w:szCs w:val="18"/>
              </w:rPr>
              <w:t>Percentage of active listed equity to which the strategy is applied — you may estimate +/- 5%</w:t>
            </w:r>
          </w:p>
        </w:tc>
      </w:tr>
      <w:tr w:rsidR="0050331E" w14:paraId="2C577B81" w14:textId="77777777" w:rsidTr="0050331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43F23486" w14:textId="77777777" w:rsidR="0050331E" w:rsidRDefault="0050331E" w:rsidP="00410B2D">
            <w:pPr>
              <w:widowControl/>
              <w:autoSpaceDE/>
              <w:autoSpaceDN/>
              <w:adjustRightInd/>
              <w:spacing w:after="0" w:line="240" w:lineRule="auto"/>
              <w:rPr>
                <w:rStyle w:val="IntenseEmphasis"/>
                <w:b w:val="0"/>
                <w:bCs w:val="0"/>
                <w:i w:val="0"/>
                <w:iCs w:val="0"/>
              </w:rPr>
            </w:pPr>
          </w:p>
        </w:tc>
        <w:tc>
          <w:tcPr>
            <w:tcW w:w="6237" w:type="dxa"/>
            <w:gridSpan w:val="2"/>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3DD5D1B2" w14:textId="4E2DA08E" w:rsidR="0050331E" w:rsidRPr="005B4C52" w:rsidRDefault="0050331E" w:rsidP="00410B2D">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Screening alone (i.e.</w:t>
            </w:r>
            <w:r w:rsidR="000810BF">
              <w:t>,</w:t>
            </w:r>
            <w:r w:rsidRPr="005B4C52">
              <w:t xml:space="preserve"> not combined with any other strategies)</w:t>
            </w:r>
          </w:p>
        </w:tc>
        <w:tc>
          <w:tcPr>
            <w:tcW w:w="198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4EDA6B69" w14:textId="77777777" w:rsidR="0050331E" w:rsidRDefault="0050331E" w:rsidP="00410B2D">
            <w:pPr>
              <w:spacing w:before="60" w:after="60"/>
              <w:jc w:val="center"/>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7559EB80" wp14:editId="15AC8922">
                  <wp:extent cx="436196" cy="175097"/>
                  <wp:effectExtent l="19050" t="0" r="1954" b="0"/>
                  <wp:docPr id="2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50331E" w14:paraId="01F5658A" w14:textId="77777777" w:rsidTr="0050331E">
        <w:trPr>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3329CDF8" w14:textId="77777777" w:rsidR="0050331E" w:rsidRDefault="0050331E" w:rsidP="00410B2D">
            <w:pPr>
              <w:widowControl/>
              <w:autoSpaceDE/>
              <w:autoSpaceDN/>
              <w:adjustRightInd/>
              <w:spacing w:after="0" w:line="240" w:lineRule="auto"/>
              <w:rPr>
                <w:rStyle w:val="IntenseEmphasis"/>
                <w:b w:val="0"/>
                <w:bCs w:val="0"/>
                <w:i w:val="0"/>
                <w:iCs w:val="0"/>
              </w:rPr>
            </w:pPr>
          </w:p>
        </w:tc>
        <w:tc>
          <w:tcPr>
            <w:tcW w:w="6237" w:type="dxa"/>
            <w:gridSpan w:val="2"/>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65CF6F38" w14:textId="77777777" w:rsidR="0050331E" w:rsidRPr="005B4C52" w:rsidRDefault="0050331E" w:rsidP="00410B2D">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Thematic alone (</w:t>
            </w:r>
            <w:r>
              <w:t xml:space="preserve">i.e., </w:t>
            </w:r>
            <w:r w:rsidRPr="005B4C52">
              <w:t>not combined with any other strategies)</w:t>
            </w:r>
          </w:p>
        </w:tc>
        <w:tc>
          <w:tcPr>
            <w:tcW w:w="198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61EAA629" w14:textId="77777777" w:rsidR="0050331E" w:rsidRDefault="0050331E" w:rsidP="00410B2D">
            <w:pPr>
              <w:spacing w:before="60" w:after="6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1715AC1B" wp14:editId="3578379D">
                  <wp:extent cx="436196" cy="175097"/>
                  <wp:effectExtent l="19050" t="0" r="1954" b="0"/>
                  <wp:docPr id="28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50331E" w14:paraId="166087C5" w14:textId="77777777" w:rsidTr="0050331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3E450F2A" w14:textId="77777777" w:rsidR="0050331E" w:rsidRDefault="0050331E" w:rsidP="00410B2D">
            <w:pPr>
              <w:widowControl/>
              <w:autoSpaceDE/>
              <w:autoSpaceDN/>
              <w:adjustRightInd/>
              <w:spacing w:after="0" w:line="240" w:lineRule="auto"/>
              <w:rPr>
                <w:rStyle w:val="IntenseEmphasis"/>
                <w:b w:val="0"/>
                <w:bCs w:val="0"/>
                <w:i w:val="0"/>
                <w:iCs w:val="0"/>
              </w:rPr>
            </w:pPr>
          </w:p>
        </w:tc>
        <w:tc>
          <w:tcPr>
            <w:tcW w:w="6237" w:type="dxa"/>
            <w:gridSpan w:val="2"/>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7A63824B" w14:textId="77777777" w:rsidR="0050331E" w:rsidRPr="005B4C52" w:rsidRDefault="0050331E" w:rsidP="00410B2D">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Integration alone (</w:t>
            </w:r>
            <w:r>
              <w:t xml:space="preserve">i.e., </w:t>
            </w:r>
            <w:r w:rsidRPr="005B4C52">
              <w:t>not combined with any other strategies)</w:t>
            </w:r>
          </w:p>
        </w:tc>
        <w:tc>
          <w:tcPr>
            <w:tcW w:w="198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568A6564" w14:textId="77777777" w:rsidR="0050331E" w:rsidRDefault="0050331E" w:rsidP="00410B2D">
            <w:pPr>
              <w:spacing w:before="60" w:after="6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5FFA5787" wp14:editId="21FCB98D">
                  <wp:extent cx="436196" cy="175097"/>
                  <wp:effectExtent l="19050" t="0" r="1954" b="0"/>
                  <wp:docPr id="2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50331E" w14:paraId="736BB0C1" w14:textId="77777777" w:rsidTr="0050331E">
        <w:trPr>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10454D43" w14:textId="77777777" w:rsidR="0050331E" w:rsidRDefault="0050331E" w:rsidP="00410B2D">
            <w:pPr>
              <w:widowControl/>
              <w:autoSpaceDE/>
              <w:autoSpaceDN/>
              <w:adjustRightInd/>
              <w:spacing w:after="0" w:line="240" w:lineRule="auto"/>
              <w:rPr>
                <w:rStyle w:val="IntenseEmphasis"/>
                <w:b w:val="0"/>
                <w:bCs w:val="0"/>
                <w:i w:val="0"/>
                <w:iCs w:val="0"/>
              </w:rPr>
            </w:pPr>
          </w:p>
        </w:tc>
        <w:tc>
          <w:tcPr>
            <w:tcW w:w="6237" w:type="dxa"/>
            <w:gridSpan w:val="2"/>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4DB1BBC3" w14:textId="77777777" w:rsidR="0050331E" w:rsidRPr="005B4C52" w:rsidRDefault="0050331E" w:rsidP="00410B2D">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Screening</w:t>
            </w:r>
            <w:r>
              <w:t xml:space="preserve"> and</w:t>
            </w:r>
            <w:r w:rsidRPr="005B4C52">
              <w:t xml:space="preserve"> integration strategies</w:t>
            </w:r>
          </w:p>
        </w:tc>
        <w:tc>
          <w:tcPr>
            <w:tcW w:w="198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367CF910" w14:textId="77777777" w:rsidR="0050331E" w:rsidRPr="004A7DFC" w:rsidRDefault="0050331E" w:rsidP="00410B2D">
            <w:pPr>
              <w:spacing w:before="60" w:after="60"/>
              <w:jc w:val="center"/>
              <w:cnfStyle w:val="000000000000" w:firstRow="0" w:lastRow="0" w:firstColumn="0" w:lastColumn="0" w:oddVBand="0" w:evenVBand="0" w:oddHBand="0" w:evenHBand="0" w:firstRowFirstColumn="0" w:firstRowLastColumn="0" w:lastRowFirstColumn="0" w:lastRowLastColumn="0"/>
              <w:rPr>
                <w:b/>
                <w:bCs/>
              </w:rPr>
            </w:pPr>
            <w:r w:rsidRPr="00C24A1E">
              <w:rPr>
                <w:noProof/>
              </w:rPr>
              <w:drawing>
                <wp:inline distT="0" distB="0" distL="0" distR="0" wp14:anchorId="77671216" wp14:editId="482DDB37">
                  <wp:extent cx="436196" cy="175097"/>
                  <wp:effectExtent l="19050" t="0" r="1954" b="0"/>
                  <wp:docPr id="2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50331E" w14:paraId="453310A2" w14:textId="77777777" w:rsidTr="0050331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0568C312" w14:textId="77777777" w:rsidR="0050331E" w:rsidRDefault="0050331E" w:rsidP="00410B2D">
            <w:pPr>
              <w:widowControl/>
              <w:autoSpaceDE/>
              <w:autoSpaceDN/>
              <w:adjustRightInd/>
              <w:spacing w:after="0" w:line="240" w:lineRule="auto"/>
              <w:rPr>
                <w:rStyle w:val="IntenseEmphasis"/>
                <w:b w:val="0"/>
                <w:bCs w:val="0"/>
                <w:i w:val="0"/>
                <w:iCs w:val="0"/>
              </w:rPr>
            </w:pPr>
          </w:p>
        </w:tc>
        <w:tc>
          <w:tcPr>
            <w:tcW w:w="6237" w:type="dxa"/>
            <w:gridSpan w:val="2"/>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1F102CD5" w14:textId="77777777" w:rsidR="0050331E" w:rsidRPr="005B4C52" w:rsidRDefault="0050331E" w:rsidP="00410B2D">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Thematic</w:t>
            </w:r>
            <w:r>
              <w:t xml:space="preserve"> and </w:t>
            </w:r>
            <w:r w:rsidRPr="005B4C52">
              <w:t>integration strategies</w:t>
            </w:r>
          </w:p>
        </w:tc>
        <w:tc>
          <w:tcPr>
            <w:tcW w:w="198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4A94B00F" w14:textId="77777777" w:rsidR="0050331E" w:rsidRPr="004A7DFC" w:rsidRDefault="0050331E" w:rsidP="00410B2D">
            <w:pPr>
              <w:spacing w:before="60" w:after="6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223FA553" wp14:editId="7EB61A8B">
                  <wp:extent cx="436196" cy="175097"/>
                  <wp:effectExtent l="19050" t="0" r="1954" b="0"/>
                  <wp:docPr id="29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50331E" w14:paraId="6F8E1C6C" w14:textId="77777777" w:rsidTr="0050331E">
        <w:trPr>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5311E0E1" w14:textId="77777777" w:rsidR="0050331E" w:rsidRDefault="0050331E" w:rsidP="00410B2D">
            <w:pPr>
              <w:widowControl/>
              <w:autoSpaceDE/>
              <w:autoSpaceDN/>
              <w:adjustRightInd/>
              <w:spacing w:after="0" w:line="240" w:lineRule="auto"/>
              <w:rPr>
                <w:rStyle w:val="IntenseEmphasis"/>
                <w:b w:val="0"/>
                <w:bCs w:val="0"/>
                <w:i w:val="0"/>
                <w:iCs w:val="0"/>
              </w:rPr>
            </w:pPr>
          </w:p>
        </w:tc>
        <w:tc>
          <w:tcPr>
            <w:tcW w:w="6237" w:type="dxa"/>
            <w:gridSpan w:val="2"/>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6FED0342" w14:textId="77777777" w:rsidR="0050331E" w:rsidRPr="005B4C52" w:rsidRDefault="0050331E" w:rsidP="00410B2D">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Screening</w:t>
            </w:r>
            <w:r>
              <w:t xml:space="preserve"> and </w:t>
            </w:r>
            <w:r w:rsidRPr="005B4C52">
              <w:t>thematic strategies</w:t>
            </w:r>
          </w:p>
        </w:tc>
        <w:tc>
          <w:tcPr>
            <w:tcW w:w="198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72A2EDEA" w14:textId="77777777" w:rsidR="0050331E" w:rsidRDefault="0050331E" w:rsidP="00410B2D">
            <w:pPr>
              <w:spacing w:before="60" w:after="6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2B254BF2" wp14:editId="50DF49B8">
                  <wp:extent cx="436196" cy="175097"/>
                  <wp:effectExtent l="19050" t="0" r="1954"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50331E" w14:paraId="06186CFC" w14:textId="77777777" w:rsidTr="0050331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39E54329" w14:textId="77777777" w:rsidR="0050331E" w:rsidRDefault="0050331E" w:rsidP="00410B2D">
            <w:pPr>
              <w:widowControl/>
              <w:autoSpaceDE/>
              <w:autoSpaceDN/>
              <w:adjustRightInd/>
              <w:spacing w:after="0" w:line="240" w:lineRule="auto"/>
              <w:rPr>
                <w:rStyle w:val="IntenseEmphasis"/>
                <w:b w:val="0"/>
                <w:bCs w:val="0"/>
                <w:i w:val="0"/>
                <w:iCs w:val="0"/>
              </w:rPr>
            </w:pPr>
          </w:p>
        </w:tc>
        <w:tc>
          <w:tcPr>
            <w:tcW w:w="6237" w:type="dxa"/>
            <w:gridSpan w:val="2"/>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2B4E5356" w14:textId="77777777" w:rsidR="0050331E" w:rsidRPr="005B4C52" w:rsidRDefault="0050331E" w:rsidP="00410B2D">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All three strategies combined</w:t>
            </w:r>
          </w:p>
        </w:tc>
        <w:tc>
          <w:tcPr>
            <w:tcW w:w="198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76DFE31B" w14:textId="77777777" w:rsidR="0050331E" w:rsidRDefault="0050331E" w:rsidP="00410B2D">
            <w:pPr>
              <w:spacing w:before="60" w:after="60"/>
              <w:jc w:val="center"/>
              <w:cnfStyle w:val="000000100000" w:firstRow="0" w:lastRow="0" w:firstColumn="0" w:lastColumn="0" w:oddVBand="0" w:evenVBand="0" w:oddHBand="1" w:evenHBand="0" w:firstRowFirstColumn="0" w:firstRowLastColumn="0" w:lastRowFirstColumn="0" w:lastRowLastColumn="0"/>
            </w:pPr>
            <w:r w:rsidRPr="00A90041">
              <w:rPr>
                <w:noProof/>
              </w:rPr>
              <w:drawing>
                <wp:inline distT="0" distB="0" distL="0" distR="0" wp14:anchorId="211C0AA3" wp14:editId="4BD0CD2E">
                  <wp:extent cx="436196" cy="175097"/>
                  <wp:effectExtent l="19050" t="0" r="1954" b="0"/>
                  <wp:docPr id="29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50331E" w14:paraId="078272DE" w14:textId="77777777" w:rsidTr="0050331E">
        <w:trPr>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7219C1DB" w14:textId="77777777" w:rsidR="0050331E" w:rsidRDefault="0050331E" w:rsidP="00410B2D">
            <w:pPr>
              <w:widowControl/>
              <w:autoSpaceDE/>
              <w:autoSpaceDN/>
              <w:adjustRightInd/>
              <w:spacing w:after="0" w:line="240" w:lineRule="auto"/>
              <w:rPr>
                <w:rStyle w:val="IntenseEmphasis"/>
                <w:b w:val="0"/>
                <w:bCs w:val="0"/>
                <w:i w:val="0"/>
                <w:iCs w:val="0"/>
              </w:rPr>
            </w:pPr>
          </w:p>
        </w:tc>
        <w:tc>
          <w:tcPr>
            <w:tcW w:w="6237" w:type="dxa"/>
            <w:gridSpan w:val="2"/>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612EE53E" w14:textId="77777777" w:rsidR="0050331E" w:rsidRPr="005B4C52" w:rsidRDefault="0050331E" w:rsidP="00410B2D">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w:t>
            </w:r>
            <w:r>
              <w:t>We do not apply incorporation strategies</w:t>
            </w:r>
          </w:p>
        </w:tc>
        <w:tc>
          <w:tcPr>
            <w:tcW w:w="198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5F1D70EF" w14:textId="77777777" w:rsidR="0050331E" w:rsidRDefault="0050331E" w:rsidP="00410B2D">
            <w:pPr>
              <w:spacing w:before="60" w:after="60"/>
              <w:jc w:val="center"/>
              <w:cnfStyle w:val="000000000000" w:firstRow="0" w:lastRow="0" w:firstColumn="0" w:lastColumn="0" w:oddVBand="0" w:evenVBand="0" w:oddHBand="0" w:evenHBand="0" w:firstRowFirstColumn="0" w:firstRowLastColumn="0" w:lastRowFirstColumn="0" w:lastRowLastColumn="0"/>
            </w:pPr>
            <w:r w:rsidRPr="00A90041">
              <w:rPr>
                <w:noProof/>
              </w:rPr>
              <w:drawing>
                <wp:inline distT="0" distB="0" distL="0" distR="0" wp14:anchorId="245C3FDE" wp14:editId="020AFF8B">
                  <wp:extent cx="436196" cy="175097"/>
                  <wp:effectExtent l="19050" t="0" r="1954" b="0"/>
                  <wp:docPr id="2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50331E" w14:paraId="2B6A75AD" w14:textId="77777777" w:rsidTr="0050331E">
        <w:trPr>
          <w:cnfStyle w:val="000000100000" w:firstRow="0" w:lastRow="0" w:firstColumn="0" w:lastColumn="0" w:oddVBand="0" w:evenVBand="0" w:oddHBand="1"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327D73A9" w14:textId="77777777" w:rsidR="0050331E" w:rsidRDefault="0050331E" w:rsidP="00410B2D">
            <w:pPr>
              <w:widowControl/>
              <w:autoSpaceDE/>
              <w:autoSpaceDN/>
              <w:adjustRightInd/>
              <w:spacing w:after="0" w:line="240" w:lineRule="auto"/>
              <w:rPr>
                <w:rStyle w:val="IntenseEmphasis"/>
                <w:b w:val="0"/>
                <w:bCs w:val="0"/>
                <w:i w:val="0"/>
                <w:iCs w:val="0"/>
              </w:rPr>
            </w:pPr>
          </w:p>
        </w:tc>
        <w:tc>
          <w:tcPr>
            <w:tcW w:w="6237" w:type="dxa"/>
            <w:gridSpan w:val="2"/>
            <w:tcBorders>
              <w:top w:val="single" w:sz="4" w:space="0" w:color="A6A6A6" w:themeColor="background1" w:themeShade="A6"/>
              <w:left w:val="single" w:sz="4" w:space="0" w:color="auto"/>
              <w:bottom w:val="single" w:sz="4" w:space="0" w:color="0070C0"/>
              <w:right w:val="single" w:sz="4" w:space="0" w:color="A6A6A6" w:themeColor="background1" w:themeShade="A6"/>
            </w:tcBorders>
            <w:shd w:val="clear" w:color="auto" w:fill="FFFFFF" w:themeFill="background1"/>
          </w:tcPr>
          <w:p w14:paraId="11CAD90A" w14:textId="77777777" w:rsidR="0050331E" w:rsidRPr="000A263B"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rPr>
                <w:b/>
                <w:bCs/>
              </w:rPr>
            </w:pPr>
            <w:r w:rsidRPr="5E20DBE9">
              <w:rPr>
                <w:b/>
                <w:bCs/>
              </w:rPr>
              <w:t>Total actively managed listed equities</w:t>
            </w:r>
          </w:p>
        </w:tc>
        <w:tc>
          <w:tcPr>
            <w:tcW w:w="1984"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FFFFFF" w:themeFill="background1"/>
          </w:tcPr>
          <w:p w14:paraId="2DF5026A" w14:textId="77777777" w:rsidR="0050331E" w:rsidRPr="007A173E" w:rsidRDefault="0050331E" w:rsidP="00410B2D">
            <w:pPr>
              <w:pStyle w:val="INDICATORTEXT"/>
              <w:spacing w:after="8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5E20DBE9">
              <w:rPr>
                <w:b/>
                <w:bCs/>
              </w:rPr>
              <w:t>100%</w:t>
            </w:r>
          </w:p>
        </w:tc>
      </w:tr>
      <w:tr w:rsidR="0050331E" w14:paraId="75634183" w14:textId="77777777" w:rsidTr="0050331E">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82C8"/>
              <w:bottom w:val="single" w:sz="4" w:space="0" w:color="0070C0"/>
              <w:right w:val="single" w:sz="4" w:space="0" w:color="595959" w:themeColor="text1" w:themeTint="A6"/>
            </w:tcBorders>
            <w:vAlign w:val="top"/>
          </w:tcPr>
          <w:p w14:paraId="2E31272B" w14:textId="77777777" w:rsidR="0050331E" w:rsidRPr="007A173E" w:rsidRDefault="0050331E" w:rsidP="00410B2D">
            <w:pPr>
              <w:pStyle w:val="INDICATORNUMBER"/>
              <w:rPr>
                <w:rStyle w:val="IntenseEmphasis"/>
                <w:b/>
                <w:i w:val="0"/>
                <w:iCs w:val="0"/>
              </w:rPr>
            </w:pPr>
            <w:r w:rsidRPr="441579C6">
              <w:rPr>
                <w:rStyle w:val="IntenseEmphasis"/>
                <w:b/>
                <w:i w:val="0"/>
                <w:iCs w:val="0"/>
                <w:color w:val="595959" w:themeColor="text1" w:themeTint="A6"/>
              </w:rPr>
              <w:t>LEI 01.2</w:t>
            </w:r>
          </w:p>
        </w:tc>
        <w:tc>
          <w:tcPr>
            <w:tcW w:w="8221" w:type="dxa"/>
            <w:gridSpan w:val="4"/>
            <w:tcBorders>
              <w:top w:val="single" w:sz="4" w:space="0" w:color="0070C0"/>
              <w:left w:val="single" w:sz="4" w:space="0" w:color="595959" w:themeColor="text1" w:themeTint="A6"/>
              <w:bottom w:val="nil"/>
            </w:tcBorders>
            <w:shd w:val="clear" w:color="auto" w:fill="DEEAF6" w:themeFill="accent5" w:themeFillTint="33"/>
          </w:tcPr>
          <w:p w14:paraId="2EB874BD" w14:textId="77777777" w:rsidR="0050331E" w:rsidRPr="007A173E" w:rsidRDefault="0050331E" w:rsidP="00410B2D">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5E20DBE9">
              <w:rPr>
                <w:caps w:val="0"/>
                <w:color w:val="595959"/>
              </w:rPr>
              <w:t>Describe your organisation’s approach to</w:t>
            </w:r>
            <w:r w:rsidRPr="5E20DBE9">
              <w:rPr>
                <w:color w:val="595959"/>
              </w:rPr>
              <w:t xml:space="preserve"> </w:t>
            </w:r>
            <w:r>
              <w:rPr>
                <w:caps w:val="0"/>
                <w:color w:val="595959"/>
              </w:rPr>
              <w:t>ESG</w:t>
            </w:r>
            <w:r w:rsidRPr="5E20DBE9">
              <w:rPr>
                <w:caps w:val="0"/>
                <w:color w:val="595959"/>
              </w:rPr>
              <w:t xml:space="preserve"> incorporation and the reasons for choosing</w:t>
            </w:r>
            <w:r w:rsidRPr="5E20DBE9">
              <w:rPr>
                <w:color w:val="595959"/>
              </w:rPr>
              <w:t xml:space="preserve"> </w:t>
            </w:r>
            <w:r w:rsidRPr="5E20DBE9">
              <w:rPr>
                <w:caps w:val="0"/>
                <w:color w:val="595959"/>
              </w:rPr>
              <w:t>the particular strategy/strategies</w:t>
            </w:r>
            <w:r w:rsidRPr="5E20DBE9">
              <w:rPr>
                <w:color w:val="595959"/>
              </w:rPr>
              <w:t xml:space="preserve">. </w:t>
            </w:r>
          </w:p>
        </w:tc>
      </w:tr>
      <w:tr w:rsidR="0050331E" w14:paraId="7DE8E55C" w14:textId="77777777" w:rsidTr="005033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70C0"/>
              <w:right w:val="single" w:sz="4" w:space="0" w:color="595959" w:themeColor="text1" w:themeTint="A6"/>
            </w:tcBorders>
          </w:tcPr>
          <w:p w14:paraId="7BD52A09" w14:textId="77777777" w:rsidR="0050331E" w:rsidRDefault="0050331E" w:rsidP="00410B2D">
            <w:pPr>
              <w:pStyle w:val="INDICATORNUMBER"/>
              <w:rPr>
                <w:rStyle w:val="IntenseEmphasis"/>
                <w:b/>
                <w:bCs w:val="0"/>
                <w:i w:val="0"/>
                <w:iCs w:val="0"/>
                <w:color w:val="595959"/>
              </w:rPr>
            </w:pPr>
          </w:p>
        </w:tc>
        <w:tc>
          <w:tcPr>
            <w:tcW w:w="8221" w:type="dxa"/>
            <w:gridSpan w:val="4"/>
            <w:tcBorders>
              <w:top w:val="nil"/>
              <w:left w:val="single" w:sz="4" w:space="0" w:color="595959" w:themeColor="text1" w:themeTint="A6"/>
              <w:bottom w:val="single" w:sz="4" w:space="0" w:color="0070C0"/>
            </w:tcBorders>
            <w:shd w:val="clear" w:color="auto" w:fill="auto"/>
          </w:tcPr>
          <w:p w14:paraId="3BBA8764" w14:textId="2A82DBA5" w:rsidR="0050331E" w:rsidRPr="004A7DFC" w:rsidRDefault="0050331E" w:rsidP="00410B2D">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p>
        </w:tc>
      </w:tr>
      <w:tr w:rsidR="0050331E" w14:paraId="30A86040" w14:textId="77777777" w:rsidTr="0050331E">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right w:val="single" w:sz="4" w:space="0" w:color="595959" w:themeColor="text1" w:themeTint="A6"/>
            </w:tcBorders>
            <w:vAlign w:val="top"/>
          </w:tcPr>
          <w:p w14:paraId="6AB3F90C" w14:textId="77777777" w:rsidR="0050331E" w:rsidRPr="007A173E"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01.3</w:t>
            </w:r>
          </w:p>
        </w:tc>
        <w:tc>
          <w:tcPr>
            <w:tcW w:w="8221" w:type="dxa"/>
            <w:gridSpan w:val="4"/>
            <w:tcBorders>
              <w:top w:val="single" w:sz="4" w:space="0" w:color="0070C0"/>
              <w:left w:val="single" w:sz="4" w:space="0" w:color="595959" w:themeColor="text1" w:themeTint="A6"/>
              <w:bottom w:val="nil"/>
            </w:tcBorders>
            <w:shd w:val="clear" w:color="auto" w:fill="DEEAF6" w:themeFill="accent5" w:themeFillTint="33"/>
          </w:tcPr>
          <w:p w14:paraId="156640AA" w14:textId="77777777" w:rsidR="0050331E" w:rsidRPr="004A7DFC" w:rsidRDefault="0050331E" w:rsidP="00410B2D">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5E20DBE9">
              <w:rPr>
                <w:caps w:val="0"/>
                <w:color w:val="595959"/>
              </w:rPr>
              <w:t xml:space="preserve">If assets are managed using a combination of </w:t>
            </w:r>
            <w:r>
              <w:rPr>
                <w:caps w:val="0"/>
                <w:color w:val="595959"/>
              </w:rPr>
              <w:t>ESG</w:t>
            </w:r>
            <w:r w:rsidRPr="5E20DBE9">
              <w:rPr>
                <w:caps w:val="0"/>
                <w:color w:val="595959"/>
              </w:rPr>
              <w:t xml:space="preserve"> incorporation strategies, briefly describe how these combinations are used</w:t>
            </w:r>
            <w:r w:rsidRPr="5E20DBE9">
              <w:rPr>
                <w:color w:val="595959"/>
              </w:rPr>
              <w:t>.</w:t>
            </w:r>
          </w:p>
          <w:p w14:paraId="0ECB848A" w14:textId="77777777" w:rsidR="0050331E" w:rsidRPr="004A7DFC" w:rsidRDefault="0050331E" w:rsidP="00410B2D">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t>[Optional]</w:t>
            </w:r>
          </w:p>
        </w:tc>
      </w:tr>
      <w:tr w:rsidR="0050331E" w14:paraId="00414472" w14:textId="77777777" w:rsidTr="005033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70C0"/>
              <w:right w:val="single" w:sz="4" w:space="0" w:color="595959" w:themeColor="text1" w:themeTint="A6"/>
            </w:tcBorders>
          </w:tcPr>
          <w:p w14:paraId="468140FB" w14:textId="77777777" w:rsidR="0050331E" w:rsidRDefault="0050331E" w:rsidP="00410B2D">
            <w:pPr>
              <w:pStyle w:val="INDICATORNUMBER"/>
              <w:rPr>
                <w:rStyle w:val="IntenseEmphasis"/>
                <w:b/>
                <w:bCs w:val="0"/>
                <w:i w:val="0"/>
                <w:iCs w:val="0"/>
                <w:color w:val="595959"/>
              </w:rPr>
            </w:pPr>
          </w:p>
        </w:tc>
        <w:tc>
          <w:tcPr>
            <w:tcW w:w="8221" w:type="dxa"/>
            <w:gridSpan w:val="4"/>
            <w:tcBorders>
              <w:top w:val="nil"/>
              <w:left w:val="single" w:sz="4" w:space="0" w:color="595959" w:themeColor="text1" w:themeTint="A6"/>
              <w:bottom w:val="single" w:sz="4" w:space="0" w:color="0070C0"/>
            </w:tcBorders>
            <w:shd w:val="clear" w:color="auto" w:fill="auto"/>
          </w:tcPr>
          <w:p w14:paraId="67A6ACD5" w14:textId="793121E1" w:rsidR="0050331E" w:rsidRDefault="0050331E" w:rsidP="00410B2D">
            <w:pPr>
              <w:pStyle w:val="INDICATORTEXTOPTIONAL"/>
              <w:ind w:left="276"/>
              <w:cnfStyle w:val="000000100000" w:firstRow="0" w:lastRow="0" w:firstColumn="0" w:lastColumn="0" w:oddVBand="0" w:evenVBand="0" w:oddHBand="1" w:evenHBand="0" w:firstRowFirstColumn="0" w:firstRowLastColumn="0" w:lastRowFirstColumn="0" w:lastRowLastColumn="0"/>
              <w:rPr>
                <w:caps w:val="0"/>
                <w:color w:val="595959"/>
                <w:szCs w:val="20"/>
              </w:rPr>
            </w:pPr>
          </w:p>
        </w:tc>
      </w:tr>
      <w:tr w:rsidR="0050331E" w14:paraId="4160C8CD" w14:textId="77777777" w:rsidTr="0050331E">
        <w:trPr>
          <w:gridAfter w:val="1"/>
          <w:wAfter w:w="70" w:type="dxa"/>
          <w:trHeight w:val="321"/>
        </w:trPr>
        <w:tc>
          <w:tcPr>
            <w:cnfStyle w:val="001000000000" w:firstRow="0" w:lastRow="0" w:firstColumn="1" w:lastColumn="0" w:oddVBand="0" w:evenVBand="0" w:oddHBand="0" w:evenHBand="0" w:firstRowFirstColumn="0" w:firstRowLastColumn="0" w:lastRowFirstColumn="0" w:lastRowLastColumn="0"/>
            <w:tcW w:w="1124" w:type="dxa"/>
            <w:gridSpan w:val="2"/>
            <w:tcBorders>
              <w:top w:val="single" w:sz="4" w:space="0" w:color="0082C8"/>
              <w:bottom w:val="nil"/>
            </w:tcBorders>
            <w:shd w:val="clear" w:color="auto" w:fill="00AAF0"/>
          </w:tcPr>
          <w:p w14:paraId="62EB6D74"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lastRenderedPageBreak/>
              <w:t>LEI 01</w:t>
            </w:r>
          </w:p>
        </w:tc>
        <w:tc>
          <w:tcPr>
            <w:tcW w:w="8010" w:type="dxa"/>
            <w:gridSpan w:val="2"/>
            <w:tcBorders>
              <w:top w:val="single" w:sz="4" w:space="0" w:color="0082C8"/>
              <w:bottom w:val="nil"/>
            </w:tcBorders>
            <w:shd w:val="clear" w:color="auto" w:fill="0082C8"/>
          </w:tcPr>
          <w:p w14:paraId="7CD2E324" w14:textId="77777777" w:rsidR="0050331E" w:rsidRPr="0077170E" w:rsidRDefault="0050331E" w:rsidP="00410B2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rsidRPr="5E20DBE9" w14:paraId="2DFAB1D2" w14:textId="77777777" w:rsidTr="0050331E">
        <w:trPr>
          <w:gridAfter w:val="1"/>
          <w:cnfStyle w:val="000000100000" w:firstRow="0" w:lastRow="0" w:firstColumn="0" w:lastColumn="0" w:oddVBand="0" w:evenVBand="0" w:oddHBand="1" w:evenHBand="0" w:firstRowFirstColumn="0" w:firstRowLastColumn="0" w:lastRowFirstColumn="0" w:lastRowLastColumn="0"/>
          <w:wAfter w:w="70" w:type="dxa"/>
          <w:trHeight w:val="321"/>
        </w:trPr>
        <w:tc>
          <w:tcPr>
            <w:cnfStyle w:val="001000000000" w:firstRow="0" w:lastRow="0" w:firstColumn="1" w:lastColumn="0" w:oddVBand="0" w:evenVBand="0" w:oddHBand="0" w:evenHBand="0" w:firstRowFirstColumn="0" w:firstRowLastColumn="0" w:lastRowFirstColumn="0" w:lastRowLastColumn="0"/>
            <w:tcW w:w="1124" w:type="dxa"/>
            <w:gridSpan w:val="2"/>
            <w:tcBorders>
              <w:top w:val="single" w:sz="4" w:space="0" w:color="0082C8"/>
              <w:bottom w:val="single" w:sz="4" w:space="0" w:color="0070C0"/>
            </w:tcBorders>
          </w:tcPr>
          <w:p w14:paraId="39042987" w14:textId="77777777" w:rsidR="0050331E" w:rsidRPr="00ED67BD" w:rsidRDefault="0050331E" w:rsidP="00410B2D">
            <w:pPr>
              <w:pStyle w:val="SectionIndicatorHeaderText"/>
              <w:rPr>
                <w:rStyle w:val="IntenseEmphasis"/>
                <w:b w:val="0"/>
                <w:bCs w:val="0"/>
                <w:i w:val="0"/>
                <w:iCs w:val="0"/>
                <w:color w:val="FFFFFF" w:themeColor="background1"/>
              </w:rPr>
            </w:pPr>
            <w:r w:rsidRPr="62C6AE9A">
              <w:rPr>
                <w:rStyle w:val="IntenseEmphasis"/>
                <w:i w:val="0"/>
                <w:iCs w:val="0"/>
                <w:color w:val="595959"/>
                <w:sz w:val="18"/>
                <w:szCs w:val="18"/>
              </w:rPr>
              <w:t>LEI 01</w:t>
            </w:r>
          </w:p>
        </w:tc>
        <w:tc>
          <w:tcPr>
            <w:tcW w:w="8010" w:type="dxa"/>
            <w:gridSpan w:val="2"/>
            <w:tcBorders>
              <w:top w:val="single" w:sz="4" w:space="0" w:color="0082C8"/>
              <w:bottom w:val="single" w:sz="4" w:space="0" w:color="0070C0"/>
            </w:tcBorders>
            <w:shd w:val="clear" w:color="auto" w:fill="FFFFFF" w:themeFill="background1"/>
          </w:tcPr>
          <w:p w14:paraId="6FB9FDB3" w14:textId="77777777" w:rsidR="0050331E" w:rsidRDefault="0050331E" w:rsidP="00410B2D">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595959"/>
                <w:sz w:val="18"/>
                <w:szCs w:val="18"/>
              </w:rPr>
            </w:pPr>
            <w:r w:rsidRPr="62C6AE9A">
              <w:rPr>
                <w:rStyle w:val="IntenseEmphasis"/>
                <w:b/>
                <w:i w:val="0"/>
                <w:iCs w:val="0"/>
                <w:color w:val="595959"/>
                <w:sz w:val="18"/>
                <w:szCs w:val="18"/>
              </w:rPr>
              <w:t>The indicator [LEI 01.1] is aligned with the OECD Responsible Business Conduct for Institutional Investors recommendations.</w:t>
            </w:r>
          </w:p>
          <w:p w14:paraId="4D46BE2D" w14:textId="77777777" w:rsidR="0050331E" w:rsidRPr="00E670DC" w:rsidRDefault="0050331E" w:rsidP="00410B2D">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rFonts w:ascii="Calibri" w:hAnsi="Calibri" w:cs="Calibri"/>
                <w:b w:val="0"/>
                <w:bCs w:val="0"/>
                <w:i w:val="0"/>
                <w:iCs w:val="0"/>
                <w:color w:val="595959" w:themeColor="text1" w:themeTint="A6"/>
              </w:rPr>
            </w:pPr>
            <w:r>
              <w:rPr>
                <w:color w:val="595959" w:themeColor="text1" w:themeTint="A6"/>
              </w:rPr>
              <w:t xml:space="preserve">To find out more on how your peers have responded on this practice, view our analysis and visualisation in the </w:t>
            </w:r>
            <w:hyperlink r:id="rId30" w:history="1">
              <w:r>
                <w:rPr>
                  <w:rStyle w:val="Hyperlink"/>
                </w:rPr>
                <w:t>listed equity incorporation interactive data report</w:t>
              </w:r>
            </w:hyperlink>
            <w:r>
              <w:t xml:space="preserve"> </w:t>
            </w:r>
            <w:r>
              <w:rPr>
                <w:color w:val="595959" w:themeColor="text1" w:themeTint="A6"/>
              </w:rPr>
              <w:t>available on the Data Portal and the PRI website.</w:t>
            </w:r>
          </w:p>
        </w:tc>
      </w:tr>
      <w:tr w:rsidR="0050331E" w:rsidRPr="00D5451C" w14:paraId="47D420EE" w14:textId="77777777" w:rsidTr="0050331E">
        <w:trPr>
          <w:gridAfter w:val="1"/>
          <w:wAfter w:w="70" w:type="dxa"/>
          <w:trHeight w:val="454"/>
        </w:trPr>
        <w:tc>
          <w:tcPr>
            <w:cnfStyle w:val="001000000000" w:firstRow="0" w:lastRow="0" w:firstColumn="1" w:lastColumn="0" w:oddVBand="0" w:evenVBand="0" w:oddHBand="0" w:evenHBand="0" w:firstRowFirstColumn="0" w:firstRowLastColumn="0" w:lastRowFirstColumn="0" w:lastRowLastColumn="0"/>
            <w:tcW w:w="1124" w:type="dxa"/>
            <w:gridSpan w:val="2"/>
            <w:tcBorders>
              <w:top w:val="nil"/>
              <w:bottom w:val="single" w:sz="4" w:space="0" w:color="BFBFBF" w:themeColor="background1" w:themeShade="BF"/>
            </w:tcBorders>
            <w:vAlign w:val="top"/>
          </w:tcPr>
          <w:p w14:paraId="0584873B"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01.1</w:t>
            </w:r>
          </w:p>
        </w:tc>
        <w:tc>
          <w:tcPr>
            <w:tcW w:w="8010" w:type="dxa"/>
            <w:gridSpan w:val="2"/>
            <w:tcBorders>
              <w:top w:val="nil"/>
              <w:bottom w:val="single" w:sz="4" w:space="0" w:color="BFBFBF" w:themeColor="background1" w:themeShade="BF"/>
            </w:tcBorders>
            <w:shd w:val="clear" w:color="auto" w:fill="auto"/>
          </w:tcPr>
          <w:p w14:paraId="48448FEA"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Under Principle 1, signatories must incorporate ESG factors into investment analysis and decision-making processes. See the definitions below for details about the three strategies described here. The purpose of this indicator is to allow you to demonstrate the proportions of your listed equity assets covered by different approaches in implementing this principle. There are many different ways this can be done. The options provided are designed to allow you to reflect your particular approach as faithfully as possible. This indicator will also determine whether you see more detailed indicators on the individual strategies. Please select the strategy that most closely matches your approach.</w:t>
            </w:r>
          </w:p>
          <w:p w14:paraId="0951E7AB"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If you apply two strategies to the same assets, please select the relevant combination options. For example, you may apply screening for only 5% of your assets, and for the remainder a combination of screening and integration. In these cases, you would report ‘Screening alone’ for 5% and ‘Screening and Integration strategies’ for the remaining 95%. </w:t>
            </w:r>
          </w:p>
          <w:p w14:paraId="26312E90" w14:textId="77777777" w:rsidR="0050331E" w:rsidRPr="00ED67B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sz w:val="20"/>
              </w:rPr>
            </w:pPr>
            <w:r>
              <w:t>If you do not apply any incorporation approach, and the option ‘We do not apply incorporation strategies’ accounts for 100% of your listed equity assets, you will not need to report further in the actively managed listed equity section of this module.</w:t>
            </w:r>
          </w:p>
        </w:tc>
      </w:tr>
      <w:tr w:rsidR="0050331E" w:rsidRPr="00D5451C" w14:paraId="4BF08F63" w14:textId="77777777" w:rsidTr="0050331E">
        <w:trPr>
          <w:gridAfter w:val="1"/>
          <w:cnfStyle w:val="000000100000" w:firstRow="0" w:lastRow="0" w:firstColumn="0" w:lastColumn="0" w:oddVBand="0" w:evenVBand="0" w:oddHBand="1" w:evenHBand="0" w:firstRowFirstColumn="0" w:firstRowLastColumn="0" w:lastRowFirstColumn="0" w:lastRowLastColumn="0"/>
          <w:wAfter w:w="70" w:type="dxa"/>
          <w:trHeight w:val="454"/>
        </w:trPr>
        <w:tc>
          <w:tcPr>
            <w:cnfStyle w:val="001000000000" w:firstRow="0" w:lastRow="0" w:firstColumn="1" w:lastColumn="0" w:oddVBand="0" w:evenVBand="0" w:oddHBand="0" w:evenHBand="0" w:firstRowFirstColumn="0" w:firstRowLastColumn="0" w:lastRowFirstColumn="0" w:lastRowLastColumn="0"/>
            <w:tcW w:w="1124" w:type="dxa"/>
            <w:gridSpan w:val="2"/>
            <w:tcBorders>
              <w:top w:val="single" w:sz="4" w:space="0" w:color="BFBFBF" w:themeColor="background1" w:themeShade="BF"/>
              <w:bottom w:val="single" w:sz="4" w:space="0" w:color="BFBFBF" w:themeColor="background1" w:themeShade="BF"/>
            </w:tcBorders>
            <w:vAlign w:val="top"/>
          </w:tcPr>
          <w:p w14:paraId="30002367"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01.2</w:t>
            </w:r>
          </w:p>
        </w:tc>
        <w:tc>
          <w:tcPr>
            <w:tcW w:w="8010" w:type="dxa"/>
            <w:gridSpan w:val="2"/>
            <w:tcBorders>
              <w:top w:val="single" w:sz="4" w:space="0" w:color="BFBFBF" w:themeColor="background1" w:themeShade="BF"/>
              <w:bottom w:val="single" w:sz="4" w:space="0" w:color="BFBFBF" w:themeColor="background1" w:themeShade="BF"/>
            </w:tcBorders>
            <w:shd w:val="clear" w:color="auto" w:fill="auto"/>
          </w:tcPr>
          <w:p w14:paraId="105AF133" w14:textId="77777777" w:rsidR="0050331E" w:rsidRPr="00920E92" w:rsidRDefault="0050331E" w:rsidP="00410B2D">
            <w:pPr>
              <w:pStyle w:val="INDICATORTEXT"/>
              <w:jc w:val="both"/>
              <w:cnfStyle w:val="000000100000" w:firstRow="0" w:lastRow="0" w:firstColumn="0" w:lastColumn="0" w:oddVBand="0" w:evenVBand="0" w:oddHBand="1" w:evenHBand="0" w:firstRowFirstColumn="0" w:firstRowLastColumn="0" w:lastRowFirstColumn="0" w:lastRowLastColumn="0"/>
            </w:pPr>
            <w:r>
              <w:t xml:space="preserve">The indicator allows you to provide a broad overview of how your organisation </w:t>
            </w:r>
            <w:proofErr w:type="gramStart"/>
            <w:r>
              <w:t>takes into account</w:t>
            </w:r>
            <w:proofErr w:type="gramEnd"/>
            <w:r>
              <w:t xml:space="preserve"> ESG factors in listed equity investment. Please describe the activities, strategies and processes used. Subsequent indicators ask for specific information on the coverage of these strategies and allow you to provide specific information on how these are implemented.</w:t>
            </w:r>
          </w:p>
          <w:p w14:paraId="0BE3EFA5" w14:textId="77777777" w:rsidR="0050331E" w:rsidRPr="00920E92" w:rsidRDefault="0050331E" w:rsidP="00410B2D">
            <w:pPr>
              <w:pStyle w:val="INDICATORTEXT"/>
              <w:jc w:val="both"/>
              <w:cnfStyle w:val="000000100000" w:firstRow="0" w:lastRow="0" w:firstColumn="0" w:lastColumn="0" w:oddVBand="0" w:evenVBand="0" w:oddHBand="1" w:evenHBand="0" w:firstRowFirstColumn="0" w:firstRowLastColumn="0" w:lastRowFirstColumn="0" w:lastRowLastColumn="0"/>
            </w:pPr>
            <w:r>
              <w:t xml:space="preserve">This indicator may include a discussion of: </w:t>
            </w:r>
          </w:p>
          <w:p w14:paraId="426D56AC" w14:textId="77777777" w:rsidR="0050331E" w:rsidRDefault="0050331E" w:rsidP="0050331E">
            <w:pPr>
              <w:pStyle w:val="INDICATORTEXT"/>
              <w:numPr>
                <w:ilvl w:val="0"/>
                <w:numId w:val="8"/>
              </w:numPr>
              <w:jc w:val="both"/>
              <w:cnfStyle w:val="000000100000" w:firstRow="0" w:lastRow="0" w:firstColumn="0" w:lastColumn="0" w:oddVBand="0" w:evenVBand="0" w:oddHBand="1" w:evenHBand="0" w:firstRowFirstColumn="0" w:firstRowLastColumn="0" w:lastRowFirstColumn="0" w:lastRowLastColumn="0"/>
            </w:pPr>
            <w:r>
              <w:t xml:space="preserve">the main ESG strategies that you use, and the motivation for their use; </w:t>
            </w:r>
          </w:p>
          <w:p w14:paraId="77A2D421" w14:textId="77777777" w:rsidR="0050331E" w:rsidRPr="00F52CC8" w:rsidRDefault="0050331E" w:rsidP="0050331E">
            <w:pPr>
              <w:pStyle w:val="INDICATORTEXT"/>
              <w:numPr>
                <w:ilvl w:val="0"/>
                <w:numId w:val="8"/>
              </w:numPr>
              <w:jc w:val="both"/>
              <w:cnfStyle w:val="000000100000" w:firstRow="0" w:lastRow="0" w:firstColumn="0" w:lastColumn="0" w:oddVBand="0" w:evenVBand="0" w:oddHBand="1" w:evenHBand="0" w:firstRowFirstColumn="0" w:firstRowLastColumn="0" w:lastRowFirstColumn="0" w:lastRowLastColumn="0"/>
            </w:pPr>
            <w:r>
              <w:t>who is responsible for the implementation of these strategies; and/or</w:t>
            </w:r>
          </w:p>
          <w:p w14:paraId="3CB0F96A" w14:textId="77777777" w:rsidR="0050331E" w:rsidRPr="0046144B" w:rsidRDefault="0050331E" w:rsidP="0050331E">
            <w:pPr>
              <w:pStyle w:val="INDICATORTEXT"/>
              <w:numPr>
                <w:ilvl w:val="0"/>
                <w:numId w:val="8"/>
              </w:numPr>
              <w:jc w:val="both"/>
              <w:cnfStyle w:val="000000100000" w:firstRow="0" w:lastRow="0" w:firstColumn="0" w:lastColumn="0" w:oddVBand="0" w:evenVBand="0" w:oddHBand="1" w:evenHBand="0" w:firstRowFirstColumn="0" w:firstRowLastColumn="0" w:lastRowFirstColumn="0" w:lastRowLastColumn="0"/>
            </w:pPr>
            <w:r>
              <w:t>how your ESG incorporation strategies differ (e.g., by geography, sector, etc.).</w:t>
            </w:r>
          </w:p>
          <w:p w14:paraId="6C5D220F" w14:textId="77777777" w:rsidR="0050331E" w:rsidRPr="00565C10" w:rsidRDefault="0050331E" w:rsidP="0050331E">
            <w:pPr>
              <w:pStyle w:val="INDICATORTEXT"/>
              <w:numPr>
                <w:ilvl w:val="0"/>
                <w:numId w:val="8"/>
              </w:numPr>
              <w:jc w:val="both"/>
              <w:cnfStyle w:val="000000100000" w:firstRow="0" w:lastRow="0" w:firstColumn="0" w:lastColumn="0" w:oddVBand="0" w:evenVBand="0" w:oddHBand="1" w:evenHBand="0" w:firstRowFirstColumn="0" w:firstRowLastColumn="0" w:lastRowFirstColumn="0" w:lastRowLastColumn="0"/>
            </w:pPr>
            <w:r>
              <w:t>how combinations of strategies are used (if applicable)</w:t>
            </w:r>
          </w:p>
        </w:tc>
      </w:tr>
      <w:tr w:rsidR="0050331E" w:rsidRPr="00D5451C" w14:paraId="7A1D90B6" w14:textId="77777777" w:rsidTr="0050331E">
        <w:trPr>
          <w:gridAfter w:val="1"/>
          <w:wAfter w:w="70" w:type="dxa"/>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BFBFBF" w:themeColor="background1" w:themeShade="BF"/>
              <w:bottom w:val="single" w:sz="4" w:space="0" w:color="BFBFBF" w:themeColor="background1" w:themeShade="BF"/>
            </w:tcBorders>
            <w:vAlign w:val="top"/>
          </w:tcPr>
          <w:p w14:paraId="66B99F35" w14:textId="77777777" w:rsidR="0050331E" w:rsidRPr="003C6508" w:rsidRDefault="0050331E" w:rsidP="00410B2D">
            <w:pPr>
              <w:pStyle w:val="INDICATORTEXT"/>
              <w:jc w:val="both"/>
              <w:rPr>
                <w:b/>
                <w:bCs/>
              </w:rPr>
            </w:pPr>
            <w:r w:rsidRPr="5E20DBE9">
              <w:rPr>
                <w:b/>
                <w:bCs/>
              </w:rPr>
              <w:t>LOGIC</w:t>
            </w:r>
          </w:p>
        </w:tc>
      </w:tr>
      <w:tr w:rsidR="0050331E" w:rsidRPr="00D5451C" w14:paraId="31AA6577" w14:textId="77777777" w:rsidTr="0050331E">
        <w:trPr>
          <w:gridAfter w:val="1"/>
          <w:cnfStyle w:val="000000100000" w:firstRow="0" w:lastRow="0" w:firstColumn="0" w:lastColumn="0" w:oddVBand="0" w:evenVBand="0" w:oddHBand="1" w:evenHBand="0" w:firstRowFirstColumn="0" w:firstRowLastColumn="0" w:lastRowFirstColumn="0" w:lastRowLastColumn="0"/>
          <w:wAfter w:w="70" w:type="dxa"/>
          <w:trHeight w:val="454"/>
        </w:trPr>
        <w:tc>
          <w:tcPr>
            <w:cnfStyle w:val="001000000000" w:firstRow="0" w:lastRow="0" w:firstColumn="1" w:lastColumn="0" w:oddVBand="0" w:evenVBand="0" w:oddHBand="0" w:evenHBand="0" w:firstRowFirstColumn="0" w:firstRowLastColumn="0" w:lastRowFirstColumn="0" w:lastRowLastColumn="0"/>
            <w:tcW w:w="1124" w:type="dxa"/>
            <w:gridSpan w:val="2"/>
            <w:tcBorders>
              <w:top w:val="single" w:sz="4" w:space="0" w:color="BFBFBF" w:themeColor="background1" w:themeShade="BF"/>
              <w:bottom w:val="single" w:sz="4" w:space="0" w:color="0070C0"/>
            </w:tcBorders>
            <w:vAlign w:val="top"/>
          </w:tcPr>
          <w:p w14:paraId="5B459BDD"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01</w:t>
            </w:r>
          </w:p>
        </w:tc>
        <w:tc>
          <w:tcPr>
            <w:tcW w:w="8010" w:type="dxa"/>
            <w:gridSpan w:val="2"/>
            <w:tcBorders>
              <w:top w:val="single" w:sz="4" w:space="0" w:color="BFBFBF" w:themeColor="background1" w:themeShade="BF"/>
              <w:bottom w:val="single" w:sz="4" w:space="0" w:color="0070C0"/>
            </w:tcBorders>
            <w:shd w:val="clear" w:color="auto" w:fill="auto"/>
          </w:tcPr>
          <w:p w14:paraId="18794FF8" w14:textId="77777777" w:rsidR="0050331E" w:rsidRPr="00F60A0B" w:rsidRDefault="0050331E" w:rsidP="00410B2D">
            <w:pPr>
              <w:pStyle w:val="INDICATORTEXT"/>
              <w:jc w:val="both"/>
              <w:cnfStyle w:val="000000100000" w:firstRow="0" w:lastRow="0" w:firstColumn="0" w:lastColumn="0" w:oddVBand="0" w:evenVBand="0" w:oddHBand="1" w:evenHBand="0" w:firstRowFirstColumn="0" w:firstRowLastColumn="0" w:lastRowFirstColumn="0" w:lastRowLastColumn="0"/>
            </w:pPr>
            <w:r>
              <w:t xml:space="preserve">[LEI 01] is triggered if you report in the Organisational Overview module in [OO LE 01.1] that </w:t>
            </w:r>
            <w:r w:rsidRPr="00F60A0B">
              <w:t xml:space="preserve">you have "Active - quantitative" or "Active - fundamental" strategies. </w:t>
            </w:r>
          </w:p>
          <w:p w14:paraId="00FD990A" w14:textId="77777777" w:rsidR="0050331E" w:rsidRPr="00F60A0B" w:rsidRDefault="0050331E" w:rsidP="0050331E">
            <w:pPr>
              <w:pStyle w:val="INDICATORTEXT"/>
              <w:numPr>
                <w:ilvl w:val="0"/>
                <w:numId w:val="22"/>
              </w:numPr>
              <w:ind w:left="386" w:hanging="140"/>
              <w:jc w:val="both"/>
              <w:cnfStyle w:val="000000100000" w:firstRow="0" w:lastRow="0" w:firstColumn="0" w:lastColumn="0" w:oddVBand="0" w:evenVBand="0" w:oddHBand="1" w:evenHBand="0" w:firstRowFirstColumn="0" w:firstRowLastColumn="0" w:lastRowFirstColumn="0" w:lastRowLastColumn="0"/>
              <w:rPr>
                <w:szCs w:val="18"/>
              </w:rPr>
            </w:pPr>
            <w:r w:rsidRPr="00F60A0B">
              <w:rPr>
                <w:szCs w:val="18"/>
              </w:rPr>
              <w:t>If this OO LE 01.1 figure is under 10%, you must select "Yes" under "Report on strategy" in OO LE 02.1</w:t>
            </w:r>
          </w:p>
          <w:p w14:paraId="1BE4D419" w14:textId="77777777" w:rsidR="0050331E" w:rsidRPr="00F60A0B" w:rsidRDefault="0050331E" w:rsidP="00410B2D">
            <w:pPr>
              <w:pStyle w:val="INDICATORTEXT"/>
              <w:jc w:val="both"/>
              <w:cnfStyle w:val="000000100000" w:firstRow="0" w:lastRow="0" w:firstColumn="0" w:lastColumn="0" w:oddVBand="0" w:evenVBand="0" w:oddHBand="1" w:evenHBand="0" w:firstRowFirstColumn="0" w:firstRowLastColumn="0" w:lastRowFirstColumn="0" w:lastRowLastColumn="0"/>
            </w:pPr>
            <w:r w:rsidRPr="00F60A0B">
              <w:t>[LEI 11 – 13] are triggered if your report in Organisational Overview module in [OO LE 01.1] that you have “Passive” strategies.</w:t>
            </w:r>
          </w:p>
          <w:p w14:paraId="34A99727" w14:textId="77777777" w:rsidR="0050331E" w:rsidRPr="00F60A0B" w:rsidRDefault="0050331E" w:rsidP="00410B2D">
            <w:pPr>
              <w:pStyle w:val="INDICATORTEXT"/>
              <w:jc w:val="both"/>
              <w:cnfStyle w:val="000000100000" w:firstRow="0" w:lastRow="0" w:firstColumn="0" w:lastColumn="0" w:oddVBand="0" w:evenVBand="0" w:oddHBand="1" w:evenHBand="0" w:firstRowFirstColumn="0" w:firstRowLastColumn="0" w:lastRowFirstColumn="0" w:lastRowLastColumn="0"/>
            </w:pPr>
            <w:r w:rsidRPr="00F60A0B">
              <w:t xml:space="preserve">If screening, thematic and/or integration strategies are reported, LEI 02 – 03 and LEI 12 - 13 will be applicable and a range of indicators, LEI 04 to LEI 10 will be applicable. </w:t>
            </w:r>
          </w:p>
          <w:p w14:paraId="691890DD" w14:textId="77777777" w:rsidR="0050331E" w:rsidRPr="00F60A0B" w:rsidRDefault="0050331E" w:rsidP="00410B2D">
            <w:pPr>
              <w:pStyle w:val="INDICATORTEXT"/>
              <w:jc w:val="both"/>
              <w:cnfStyle w:val="000000100000" w:firstRow="0" w:lastRow="0" w:firstColumn="0" w:lastColumn="0" w:oddVBand="0" w:evenVBand="0" w:oddHBand="1" w:evenHBand="0" w:firstRowFirstColumn="0" w:firstRowLastColumn="0" w:lastRowFirstColumn="0" w:lastRowLastColumn="0"/>
            </w:pPr>
            <w:r w:rsidRPr="00F60A0B">
              <w:t>Based on the strategy options reported the following logic will then apply:</w:t>
            </w:r>
          </w:p>
          <w:p w14:paraId="6E7A60BC" w14:textId="77777777" w:rsidR="0050331E" w:rsidRPr="00F60A0B" w:rsidRDefault="0050331E" w:rsidP="0050331E">
            <w:pPr>
              <w:pStyle w:val="INDICATORTEXT"/>
              <w:numPr>
                <w:ilvl w:val="0"/>
                <w:numId w:val="23"/>
              </w:numPr>
              <w:ind w:left="386" w:hanging="200"/>
              <w:jc w:val="both"/>
              <w:cnfStyle w:val="000000100000" w:firstRow="0" w:lastRow="0" w:firstColumn="0" w:lastColumn="0" w:oddVBand="0" w:evenVBand="0" w:oddHBand="1" w:evenHBand="0" w:firstRowFirstColumn="0" w:firstRowLastColumn="0" w:lastRowFirstColumn="0" w:lastRowLastColumn="0"/>
            </w:pPr>
            <w:r w:rsidRPr="00F60A0B">
              <w:t>‘Screening alone’ selected: triggers the ‘Implementation: Screening’ section [LEI 04 - LEI 06].</w:t>
            </w:r>
          </w:p>
          <w:p w14:paraId="67DE0AC6" w14:textId="77777777" w:rsidR="0050331E" w:rsidRDefault="0050331E" w:rsidP="0050331E">
            <w:pPr>
              <w:pStyle w:val="INDICATORTEXT"/>
              <w:numPr>
                <w:ilvl w:val="0"/>
                <w:numId w:val="23"/>
              </w:numPr>
              <w:ind w:left="386" w:hanging="200"/>
              <w:jc w:val="both"/>
              <w:cnfStyle w:val="000000100000" w:firstRow="0" w:lastRow="0" w:firstColumn="0" w:lastColumn="0" w:oddVBand="0" w:evenVBand="0" w:oddHBand="1" w:evenHBand="0" w:firstRowFirstColumn="0" w:firstRowLastColumn="0" w:lastRowFirstColumn="0" w:lastRowLastColumn="0"/>
            </w:pPr>
            <w:r>
              <w:t>‘Thematic alone’: triggers the ‘Implementation: Sustainability themed investing’ section [LEI 07].</w:t>
            </w:r>
          </w:p>
          <w:p w14:paraId="4C503F25" w14:textId="77777777" w:rsidR="0050331E" w:rsidRDefault="0050331E" w:rsidP="0050331E">
            <w:pPr>
              <w:pStyle w:val="INDICATORTEXT"/>
              <w:numPr>
                <w:ilvl w:val="0"/>
                <w:numId w:val="23"/>
              </w:numPr>
              <w:ind w:left="386" w:hanging="200"/>
              <w:jc w:val="both"/>
              <w:cnfStyle w:val="000000100000" w:firstRow="0" w:lastRow="0" w:firstColumn="0" w:lastColumn="0" w:oddVBand="0" w:evenVBand="0" w:oddHBand="1" w:evenHBand="0" w:firstRowFirstColumn="0" w:firstRowLastColumn="0" w:lastRowFirstColumn="0" w:lastRowLastColumn="0"/>
            </w:pPr>
            <w:r>
              <w:t>‘Integration alone’: triggers the ‘Implementation: Integration of ESG factors’ section [LEI 08-10].</w:t>
            </w:r>
          </w:p>
          <w:p w14:paraId="3D9359E4" w14:textId="77777777" w:rsidR="0050331E" w:rsidRDefault="0050331E" w:rsidP="0050331E">
            <w:pPr>
              <w:pStyle w:val="INDICATORTEXT"/>
              <w:numPr>
                <w:ilvl w:val="0"/>
                <w:numId w:val="23"/>
              </w:numPr>
              <w:ind w:left="386" w:hanging="200"/>
              <w:jc w:val="both"/>
              <w:cnfStyle w:val="000000100000" w:firstRow="0" w:lastRow="0" w:firstColumn="0" w:lastColumn="0" w:oddVBand="0" w:evenVBand="0" w:oddHBand="1" w:evenHBand="0" w:firstRowFirstColumn="0" w:firstRowLastColumn="0" w:lastRowFirstColumn="0" w:lastRowLastColumn="0"/>
            </w:pPr>
            <w:r>
              <w:t>‘Screening plus Integration’: triggers ‘Implementation Screening’ section [LEI 04 - LEI 06] and ‘Implementation: Integration of ESG factors’ section [LEI 08 - LEI 10].</w:t>
            </w:r>
          </w:p>
          <w:p w14:paraId="58EC456F" w14:textId="77777777" w:rsidR="0050331E" w:rsidRDefault="0050331E" w:rsidP="0050331E">
            <w:pPr>
              <w:pStyle w:val="INDICATORTEXT"/>
              <w:numPr>
                <w:ilvl w:val="0"/>
                <w:numId w:val="23"/>
              </w:numPr>
              <w:ind w:left="386" w:hanging="200"/>
              <w:jc w:val="both"/>
              <w:cnfStyle w:val="000000100000" w:firstRow="0" w:lastRow="0" w:firstColumn="0" w:lastColumn="0" w:oddVBand="0" w:evenVBand="0" w:oddHBand="1" w:evenHBand="0" w:firstRowFirstColumn="0" w:firstRowLastColumn="0" w:lastRowFirstColumn="0" w:lastRowLastColumn="0"/>
            </w:pPr>
            <w:r>
              <w:t>‘Thematic plus Integration’: triggers the Implementation: Sustainability themed investing’ section’ [LEI 07] and ‘Implementation: Integration of ESG factors’ section [LEI 08 - LEI 10].</w:t>
            </w:r>
          </w:p>
          <w:p w14:paraId="7B30A9B5" w14:textId="77777777" w:rsidR="0050331E" w:rsidRDefault="0050331E" w:rsidP="0050331E">
            <w:pPr>
              <w:pStyle w:val="INDICATORTEXT"/>
              <w:numPr>
                <w:ilvl w:val="0"/>
                <w:numId w:val="23"/>
              </w:numPr>
              <w:ind w:left="386" w:hanging="200"/>
              <w:jc w:val="both"/>
              <w:cnfStyle w:val="000000100000" w:firstRow="0" w:lastRow="0" w:firstColumn="0" w:lastColumn="0" w:oddVBand="0" w:evenVBand="0" w:oddHBand="1" w:evenHBand="0" w:firstRowFirstColumn="0" w:firstRowLastColumn="0" w:lastRowFirstColumn="0" w:lastRowLastColumn="0"/>
            </w:pPr>
            <w:r>
              <w:t>‘Screening plus Thematic’: triggers the ‘Implementation Screening’ section [LEI 04 - LEI 06] and the ‘Implementation: Sustainability themed investing’ section’ [LEI 07].</w:t>
            </w:r>
          </w:p>
          <w:p w14:paraId="14EB84A9" w14:textId="77777777" w:rsidR="0050331E" w:rsidRDefault="0050331E" w:rsidP="0050331E">
            <w:pPr>
              <w:pStyle w:val="INDICATORTEXT"/>
              <w:numPr>
                <w:ilvl w:val="0"/>
                <w:numId w:val="23"/>
              </w:numPr>
              <w:ind w:left="386" w:hanging="200"/>
              <w:jc w:val="both"/>
              <w:cnfStyle w:val="000000100000" w:firstRow="0" w:lastRow="0" w:firstColumn="0" w:lastColumn="0" w:oddVBand="0" w:evenVBand="0" w:oddHBand="1" w:evenHBand="0" w:firstRowFirstColumn="0" w:firstRowLastColumn="0" w:lastRowFirstColumn="0" w:lastRowLastColumn="0"/>
            </w:pPr>
            <w:r>
              <w:t>‘All three strategies’: triggers all three sections [LEI 04 - LEI 10].</w:t>
            </w:r>
          </w:p>
          <w:p w14:paraId="2A4CFD45" w14:textId="77777777" w:rsidR="0050331E" w:rsidRDefault="0050331E" w:rsidP="00410B2D">
            <w:pPr>
              <w:pStyle w:val="INDICATORTEXT"/>
              <w:ind w:left="386" w:hanging="200"/>
              <w:jc w:val="both"/>
              <w:cnfStyle w:val="000000100000" w:firstRow="0" w:lastRow="0" w:firstColumn="0" w:lastColumn="0" w:oddVBand="0" w:evenVBand="0" w:oddHBand="1" w:evenHBand="0" w:firstRowFirstColumn="0" w:firstRowLastColumn="0" w:lastRowFirstColumn="0" w:lastRowLastColumn="0"/>
            </w:pPr>
            <w:r>
              <w:lastRenderedPageBreak/>
              <w:t>• If ‘No incorporation strategies applied’ to 100% of your actively managed listed equities, indicators [LEI 02 - LEI 13] will not be applicable.</w:t>
            </w:r>
          </w:p>
          <w:p w14:paraId="669D0A8B" w14:textId="77777777" w:rsidR="0050331E" w:rsidRPr="00C9498C" w:rsidRDefault="0050331E" w:rsidP="00410B2D">
            <w:pPr>
              <w:pStyle w:val="INDICATORTEXT"/>
              <w:ind w:left="103"/>
              <w:jc w:val="both"/>
              <w:cnfStyle w:val="000000100000" w:firstRow="0" w:lastRow="0" w:firstColumn="0" w:lastColumn="0" w:oddVBand="0" w:evenVBand="0" w:oddHBand="1" w:evenHBand="0" w:firstRowFirstColumn="0" w:firstRowLastColumn="0" w:lastRowFirstColumn="0" w:lastRowLastColumn="0"/>
            </w:pPr>
            <w:r>
              <w:t>[LEI 01.2] will not be applicable if “We do not apply incorporation strategies” is 100% in [LEI 01.1]</w:t>
            </w:r>
          </w:p>
        </w:tc>
      </w:tr>
      <w:tr w:rsidR="0050331E" w:rsidRPr="00D5451C" w14:paraId="2997C391" w14:textId="77777777" w:rsidTr="0050331E">
        <w:trPr>
          <w:gridAfter w:val="1"/>
          <w:wAfter w:w="70" w:type="dxa"/>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0070C0"/>
              <w:bottom w:val="single" w:sz="4" w:space="0" w:color="BFBFBF" w:themeColor="background1" w:themeShade="BF"/>
            </w:tcBorders>
            <w:vAlign w:val="top"/>
          </w:tcPr>
          <w:p w14:paraId="71036071" w14:textId="77777777" w:rsidR="0050331E" w:rsidRPr="003C6508" w:rsidRDefault="0050331E" w:rsidP="00410B2D">
            <w:pPr>
              <w:pStyle w:val="INDICATORTEXT"/>
              <w:jc w:val="both"/>
              <w:rPr>
                <w:b/>
                <w:bCs/>
              </w:rPr>
            </w:pPr>
            <w:r w:rsidRPr="5E20DBE9">
              <w:rPr>
                <w:b/>
                <w:bCs/>
              </w:rPr>
              <w:lastRenderedPageBreak/>
              <w:t>ASSESSMENT</w:t>
            </w:r>
          </w:p>
        </w:tc>
      </w:tr>
      <w:tr w:rsidR="0050331E" w:rsidRPr="00D5451C" w14:paraId="0A679A22" w14:textId="77777777" w:rsidTr="0050331E">
        <w:trPr>
          <w:gridAfter w:val="1"/>
          <w:cnfStyle w:val="000000100000" w:firstRow="0" w:lastRow="0" w:firstColumn="0" w:lastColumn="0" w:oddVBand="0" w:evenVBand="0" w:oddHBand="1" w:evenHBand="0" w:firstRowFirstColumn="0" w:firstRowLastColumn="0" w:lastRowFirstColumn="0" w:lastRowLastColumn="0"/>
          <w:wAfter w:w="70" w:type="dxa"/>
          <w:trHeight w:val="454"/>
        </w:trPr>
        <w:tc>
          <w:tcPr>
            <w:cnfStyle w:val="001000000000" w:firstRow="0" w:lastRow="0" w:firstColumn="1" w:lastColumn="0" w:oddVBand="0" w:evenVBand="0" w:oddHBand="0" w:evenHBand="0" w:firstRowFirstColumn="0" w:firstRowLastColumn="0" w:lastRowFirstColumn="0" w:lastRowLastColumn="0"/>
            <w:tcW w:w="1124" w:type="dxa"/>
            <w:gridSpan w:val="2"/>
            <w:tcBorders>
              <w:top w:val="single" w:sz="4" w:space="0" w:color="BFBFBF" w:themeColor="background1" w:themeShade="BF"/>
              <w:bottom w:val="single" w:sz="4" w:space="0" w:color="0082C8"/>
            </w:tcBorders>
            <w:vAlign w:val="top"/>
          </w:tcPr>
          <w:p w14:paraId="3E365689"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01</w:t>
            </w:r>
          </w:p>
        </w:tc>
        <w:tc>
          <w:tcPr>
            <w:tcW w:w="8010" w:type="dxa"/>
            <w:gridSpan w:val="2"/>
            <w:tcBorders>
              <w:top w:val="single" w:sz="4" w:space="0" w:color="BFBFBF" w:themeColor="background1" w:themeShade="BF"/>
              <w:bottom w:val="single" w:sz="4" w:space="0" w:color="0082C8"/>
            </w:tcBorders>
            <w:shd w:val="clear" w:color="auto" w:fill="auto"/>
          </w:tcPr>
          <w:p w14:paraId="45A29CD6" w14:textId="77777777" w:rsidR="0050331E" w:rsidRDefault="0050331E" w:rsidP="00410B2D">
            <w:pPr>
              <w:pStyle w:val="INDICATORTEXT"/>
              <w:jc w:val="both"/>
              <w:cnfStyle w:val="000000100000" w:firstRow="0" w:lastRow="0" w:firstColumn="0" w:lastColumn="0" w:oddVBand="0" w:evenVBand="0" w:oddHBand="1" w:evenHBand="0" w:firstRowFirstColumn="0" w:firstRowLastColumn="0" w:lastRowFirstColumn="0" w:lastRowLastColumn="0"/>
              <w:rPr>
                <w:szCs w:val="18"/>
              </w:rPr>
            </w:pPr>
            <w:bookmarkStart w:id="13" w:name="OLE_LINK1"/>
            <w:r w:rsidRPr="00D932EC">
              <w:t xml:space="preserve">This indicator is not directly assessed, but your response in [LEI 01.1] will contribute to how your aggregated LEI score is calculated. </w:t>
            </w:r>
            <w:r>
              <w:t>Your aggregated LEI score will be based on your ‘primary’ incorporation strategy. This will be based on the percentage of assets each incorporation strategy is applied to in [01]. You can achieve the top level with any of the three strategies (screening, thematic or integration) or any combination. You will also receive a separate score for each incorporation strategy you employ in your assessment report. All relevant assessed indicators will be included in your module scorecard.</w:t>
            </w:r>
            <w:bookmarkEnd w:id="13"/>
          </w:p>
        </w:tc>
      </w:tr>
    </w:tbl>
    <w:p w14:paraId="4390BC67" w14:textId="77777777" w:rsidR="0050331E" w:rsidRDefault="0050331E" w:rsidP="0050331E">
      <w:pPr>
        <w:pStyle w:val="INDICATORNUMBER"/>
        <w:spacing w:before="0" w:after="0"/>
        <w:ind w:left="0"/>
      </w:pPr>
    </w:p>
    <w:tbl>
      <w:tblPr>
        <w:tblStyle w:val="SubSectionMISCTableMANDATORY1"/>
        <w:tblW w:w="9190" w:type="dxa"/>
        <w:tblInd w:w="5" w:type="dxa"/>
        <w:tblLayout w:type="fixed"/>
        <w:tblLook w:val="06A0" w:firstRow="1" w:lastRow="0" w:firstColumn="1" w:lastColumn="0" w:noHBand="1" w:noVBand="1"/>
      </w:tblPr>
      <w:tblGrid>
        <w:gridCol w:w="1550"/>
        <w:gridCol w:w="7640"/>
      </w:tblGrid>
      <w:tr w:rsidR="0050331E" w14:paraId="63609CE3"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left w:val="single" w:sz="4" w:space="0" w:color="0070C0"/>
            </w:tcBorders>
          </w:tcPr>
          <w:p w14:paraId="2298A226" w14:textId="77777777" w:rsidR="0050331E" w:rsidRPr="0077170E" w:rsidRDefault="0050331E" w:rsidP="00410B2D">
            <w:pPr>
              <w:pStyle w:val="SectionIndicatorHeaderText"/>
              <w:rPr>
                <w:rStyle w:val="IntenseEmphasis"/>
                <w:b w:val="0"/>
                <w:bCs w:val="0"/>
                <w:i w:val="0"/>
                <w:iCs w:val="0"/>
                <w:sz w:val="18"/>
              </w:rPr>
            </w:pPr>
            <w:r w:rsidRPr="0077170E">
              <w:rPr>
                <w:rStyle w:val="IntenseEmphasis"/>
                <w:b w:val="0"/>
                <w:bCs w:val="0"/>
                <w:i w:val="0"/>
                <w:iCs w:val="0"/>
                <w:color w:val="FFFFFF" w:themeColor="background1"/>
                <w:sz w:val="18"/>
              </w:rPr>
              <w:t>LEI 01</w:t>
            </w:r>
          </w:p>
        </w:tc>
        <w:tc>
          <w:tcPr>
            <w:tcW w:w="7640" w:type="dxa"/>
            <w:tcBorders>
              <w:top w:val="single" w:sz="4" w:space="0" w:color="0082C8"/>
              <w:right w:val="single" w:sz="4" w:space="0" w:color="0070C0"/>
            </w:tcBorders>
          </w:tcPr>
          <w:p w14:paraId="54914067"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rPr>
            </w:pPr>
            <w:r w:rsidRPr="0077170E">
              <w:rPr>
                <w:rStyle w:val="IntenseEmphasis"/>
                <w:b/>
                <w:i w:val="0"/>
                <w:iCs w:val="0"/>
                <w:color w:val="FFFFFF" w:themeColor="background1"/>
                <w:sz w:val="18"/>
              </w:rPr>
              <w:t>DEFINITIONS</w:t>
            </w:r>
          </w:p>
        </w:tc>
      </w:tr>
      <w:tr w:rsidR="0050331E" w:rsidRPr="00D93C4C" w14:paraId="4209CE76" w14:textId="77777777" w:rsidTr="00410B2D">
        <w:tc>
          <w:tcPr>
            <w:cnfStyle w:val="001000000000" w:firstRow="0" w:lastRow="0" w:firstColumn="1" w:lastColumn="0" w:oddVBand="0" w:evenVBand="0" w:oddHBand="0" w:evenHBand="0" w:firstRowFirstColumn="0" w:firstRowLastColumn="0" w:lastRowFirstColumn="0" w:lastRowLastColumn="0"/>
            <w:tcW w:w="9190" w:type="dxa"/>
            <w:gridSpan w:val="2"/>
            <w:tcBorders>
              <w:top w:val="nil"/>
              <w:left w:val="single" w:sz="4" w:space="0" w:color="0070C0"/>
              <w:bottom w:val="single" w:sz="4" w:space="0" w:color="A6A6A6" w:themeColor="background1" w:themeShade="A6"/>
              <w:right w:val="single" w:sz="4" w:space="0" w:color="0070C0"/>
            </w:tcBorders>
            <w:shd w:val="clear" w:color="auto" w:fill="auto"/>
          </w:tcPr>
          <w:p w14:paraId="0C6F98C5" w14:textId="77777777" w:rsidR="0050331E" w:rsidRPr="000E412F" w:rsidRDefault="0050331E" w:rsidP="00410B2D">
            <w:pPr>
              <w:pStyle w:val="INDICATORTEXT"/>
              <w:jc w:val="both"/>
            </w:pPr>
            <w:r>
              <w:t xml:space="preserve">Incorporation of ESG factors into investment analysis and decision-making processes is covered in Principle 1 of the PRI. Throughout the Reporting Framework, we refer to ESG incorporation as the review and use of ESG information in the investment decision-making process. </w:t>
            </w:r>
          </w:p>
          <w:p w14:paraId="30446B0D" w14:textId="77777777" w:rsidR="0050331E" w:rsidRPr="000E412F" w:rsidRDefault="0050331E" w:rsidP="00410B2D">
            <w:pPr>
              <w:pStyle w:val="INDICATORTEXT"/>
              <w:jc w:val="both"/>
            </w:pPr>
            <w:r>
              <w:t>The Reporting Framework addresses four ways in which ESG incorporation can be done:</w:t>
            </w:r>
          </w:p>
          <w:p w14:paraId="4BCB8F03" w14:textId="77777777" w:rsidR="0050331E" w:rsidRPr="000E412F" w:rsidRDefault="0050331E" w:rsidP="0050331E">
            <w:pPr>
              <w:pStyle w:val="INDICATORTEXT"/>
              <w:numPr>
                <w:ilvl w:val="0"/>
                <w:numId w:val="19"/>
              </w:numPr>
              <w:jc w:val="both"/>
            </w:pPr>
            <w:r>
              <w:t>screening;</w:t>
            </w:r>
          </w:p>
          <w:p w14:paraId="5B3A5642" w14:textId="77777777" w:rsidR="0050331E" w:rsidRPr="000E412F" w:rsidRDefault="0050331E" w:rsidP="0050331E">
            <w:pPr>
              <w:pStyle w:val="INDICATORTEXT"/>
              <w:numPr>
                <w:ilvl w:val="0"/>
                <w:numId w:val="19"/>
              </w:numPr>
              <w:jc w:val="both"/>
            </w:pPr>
            <w:r>
              <w:t>sustainability themed investment (also referred to as environmentally and socially themed investment);</w:t>
            </w:r>
          </w:p>
          <w:p w14:paraId="680BF897" w14:textId="77777777" w:rsidR="0050331E" w:rsidRPr="000E412F" w:rsidRDefault="0050331E" w:rsidP="0050331E">
            <w:pPr>
              <w:pStyle w:val="INDICATORTEXT"/>
              <w:numPr>
                <w:ilvl w:val="0"/>
                <w:numId w:val="19"/>
              </w:numPr>
              <w:jc w:val="both"/>
            </w:pPr>
            <w:r>
              <w:t>integration; and/or</w:t>
            </w:r>
          </w:p>
          <w:p w14:paraId="2E4CB829" w14:textId="77777777" w:rsidR="0050331E" w:rsidRPr="000E412F" w:rsidRDefault="0050331E" w:rsidP="0050331E">
            <w:pPr>
              <w:pStyle w:val="INDICATORTEXT"/>
              <w:numPr>
                <w:ilvl w:val="0"/>
                <w:numId w:val="19"/>
              </w:numPr>
              <w:jc w:val="both"/>
            </w:pPr>
            <w:r>
              <w:t>a combination of the above.</w:t>
            </w:r>
          </w:p>
          <w:p w14:paraId="5041C7AC" w14:textId="77777777" w:rsidR="0050331E" w:rsidRPr="004A43C8" w:rsidRDefault="0050331E" w:rsidP="00410B2D">
            <w:pPr>
              <w:pStyle w:val="INDICATORTEXT"/>
              <w:jc w:val="both"/>
            </w:pPr>
            <w:r>
              <w:t>Assets subject to an engagement approach only and not subject to any of the above strategies should not be included in ESG incorporation.</w:t>
            </w:r>
          </w:p>
          <w:p w14:paraId="0695F5F8" w14:textId="77777777" w:rsidR="0050331E" w:rsidRPr="00D93C4C" w:rsidRDefault="0050331E" w:rsidP="00410B2D">
            <w:pPr>
              <w:pStyle w:val="INDICATORTEXT"/>
              <w:jc w:val="both"/>
            </w:pPr>
            <w:r>
              <w:t xml:space="preserve">To improve standardisation and communication in the responsible investment industry, the PRI has aligned its definitions with those of the </w:t>
            </w:r>
            <w:hyperlink r:id="rId31">
              <w:r w:rsidRPr="00C149A8">
                <w:rPr>
                  <w:rStyle w:val="Hyperlink"/>
                  <w:rFonts w:cs="Arial"/>
                </w:rPr>
                <w:t>Global Sustainable Investment Alliance</w:t>
              </w:r>
            </w:hyperlink>
            <w:r>
              <w:t>. These are presented below for convenience.</w:t>
            </w:r>
          </w:p>
        </w:tc>
      </w:tr>
      <w:tr w:rsidR="0050331E" w:rsidRPr="00683930" w14:paraId="62C7EFB6" w14:textId="77777777" w:rsidTr="00410B2D">
        <w:trPr>
          <w:trHeight w:val="289"/>
        </w:trPr>
        <w:tc>
          <w:tcPr>
            <w:cnfStyle w:val="001000000000" w:firstRow="0" w:lastRow="0" w:firstColumn="1" w:lastColumn="0" w:oddVBand="0" w:evenVBand="0" w:oddHBand="0" w:evenHBand="0" w:firstRowFirstColumn="0" w:firstRowLastColumn="0" w:lastRowFirstColumn="0" w:lastRowLastColumn="0"/>
            <w:tcW w:w="1550" w:type="dxa"/>
            <w:tcBorders>
              <w:left w:val="single" w:sz="4" w:space="0" w:color="0070C0"/>
            </w:tcBorders>
          </w:tcPr>
          <w:p w14:paraId="0D425485" w14:textId="77777777" w:rsidR="0050331E" w:rsidRPr="00F83429" w:rsidRDefault="0050331E" w:rsidP="00410B2D">
            <w:pPr>
              <w:pStyle w:val="INDICATORTEXT"/>
              <w:rPr>
                <w:b/>
                <w:bCs/>
              </w:rPr>
            </w:pPr>
            <w:r w:rsidRPr="5E20DBE9">
              <w:rPr>
                <w:b/>
                <w:bCs/>
              </w:rPr>
              <w:t xml:space="preserve">Screening </w:t>
            </w:r>
            <w:r>
              <w:t>of investments</w:t>
            </w:r>
          </w:p>
        </w:tc>
        <w:tc>
          <w:tcPr>
            <w:tcW w:w="7640" w:type="dxa"/>
            <w:tcBorders>
              <w:left w:val="single" w:sz="4" w:space="0" w:color="595959" w:themeColor="text1" w:themeTint="A6"/>
            </w:tcBorders>
            <w:shd w:val="clear" w:color="auto" w:fill="auto"/>
          </w:tcPr>
          <w:p w14:paraId="44B12904" w14:textId="77777777" w:rsidR="0050331E" w:rsidRPr="000E412F"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pPr>
            <w:r>
              <w:t>The definitions of the three types of screening in the Reporting Framework are:</w:t>
            </w:r>
          </w:p>
          <w:p w14:paraId="5B7F48DB" w14:textId="77777777" w:rsidR="0050331E" w:rsidRPr="000E412F" w:rsidRDefault="0050331E" w:rsidP="0050331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negative/exclusionary screening: The exclusion from a fund or portfolio of certain sectors, companies or practices based on specific ESG criteria;</w:t>
            </w:r>
          </w:p>
          <w:p w14:paraId="3D1AE18F" w14:textId="77777777" w:rsidR="0050331E" w:rsidRPr="000E412F" w:rsidRDefault="0050331E" w:rsidP="0050331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positive/best-in-class screening: Investment in sectors, companies or projects selected for positive ESG performance relative to industry peers;</w:t>
            </w:r>
          </w:p>
          <w:p w14:paraId="4B4C0949" w14:textId="77777777" w:rsidR="0050331E" w:rsidRDefault="0050331E" w:rsidP="0050331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 xml:space="preserve">norms-based screening: Screening of investments against minimum standards of business practice based on international norms. Norms-based screening involves either: </w:t>
            </w:r>
          </w:p>
          <w:p w14:paraId="3F0D034C" w14:textId="77777777" w:rsidR="0050331E" w:rsidRDefault="0050331E" w:rsidP="0050331E">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pPr>
            <w:r>
              <w:t>defining the investment universe based on investees’ performance on international norms related to responsible investment/ESG factors; or</w:t>
            </w:r>
          </w:p>
          <w:p w14:paraId="714442EA" w14:textId="77777777" w:rsidR="0050331E" w:rsidRPr="00683930" w:rsidRDefault="0050331E" w:rsidP="0050331E">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pPr>
            <w:r>
              <w:t>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w:t>
            </w:r>
          </w:p>
        </w:tc>
      </w:tr>
      <w:tr w:rsidR="0050331E" w:rsidRPr="00683930" w14:paraId="17F2A93E" w14:textId="77777777" w:rsidTr="00410B2D">
        <w:trPr>
          <w:trHeight w:val="247"/>
        </w:trPr>
        <w:tc>
          <w:tcPr>
            <w:cnfStyle w:val="001000000000" w:firstRow="0" w:lastRow="0" w:firstColumn="1" w:lastColumn="0" w:oddVBand="0" w:evenVBand="0" w:oddHBand="0" w:evenHBand="0" w:firstRowFirstColumn="0" w:firstRowLastColumn="0" w:lastRowFirstColumn="0" w:lastRowLastColumn="0"/>
            <w:tcW w:w="1550" w:type="dxa"/>
            <w:tcBorders>
              <w:left w:val="single" w:sz="4" w:space="0" w:color="0070C0"/>
            </w:tcBorders>
          </w:tcPr>
          <w:p w14:paraId="2B43F7C1" w14:textId="77777777" w:rsidR="0050331E" w:rsidRDefault="0050331E" w:rsidP="00410B2D">
            <w:pPr>
              <w:pStyle w:val="INDICATORTEXT"/>
            </w:pPr>
            <w:r>
              <w:t xml:space="preserve">Sustainability </w:t>
            </w:r>
            <w:r w:rsidRPr="5E20DBE9">
              <w:rPr>
                <w:b/>
                <w:bCs/>
              </w:rPr>
              <w:t>themed</w:t>
            </w:r>
            <w:r>
              <w:t xml:space="preserve"> investment</w:t>
            </w:r>
          </w:p>
        </w:tc>
        <w:tc>
          <w:tcPr>
            <w:tcW w:w="7640" w:type="dxa"/>
            <w:tcBorders>
              <w:left w:val="single" w:sz="4" w:space="0" w:color="595959" w:themeColor="text1" w:themeTint="A6"/>
            </w:tcBorders>
            <w:shd w:val="clear" w:color="auto" w:fill="auto"/>
          </w:tcPr>
          <w:p w14:paraId="69846A66" w14:textId="77777777" w:rsidR="0050331E" w:rsidRPr="00F83429"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Investment in themes or assets specifically related to sustainability (for example, clean energy, green technology or sustainable agriculture).</w:t>
            </w:r>
          </w:p>
        </w:tc>
      </w:tr>
      <w:tr w:rsidR="0050331E" w:rsidRPr="00683930" w14:paraId="42C687D5" w14:textId="77777777" w:rsidTr="00410B2D">
        <w:trPr>
          <w:trHeight w:val="77"/>
        </w:trPr>
        <w:tc>
          <w:tcPr>
            <w:cnfStyle w:val="001000000000" w:firstRow="0" w:lastRow="0" w:firstColumn="1" w:lastColumn="0" w:oddVBand="0" w:evenVBand="0" w:oddHBand="0" w:evenHBand="0" w:firstRowFirstColumn="0" w:firstRowLastColumn="0" w:lastRowFirstColumn="0" w:lastRowLastColumn="0"/>
            <w:tcW w:w="1550" w:type="dxa"/>
            <w:tcBorders>
              <w:left w:val="single" w:sz="4" w:space="0" w:color="0070C0"/>
            </w:tcBorders>
          </w:tcPr>
          <w:p w14:paraId="53536F5D" w14:textId="77777777" w:rsidR="0050331E" w:rsidRDefault="0050331E" w:rsidP="00410B2D">
            <w:pPr>
              <w:pStyle w:val="INDICATORTEXT"/>
            </w:pPr>
            <w:r w:rsidRPr="5E20DBE9">
              <w:rPr>
                <w:b/>
                <w:bCs/>
              </w:rPr>
              <w:t>Integration</w:t>
            </w:r>
            <w:r>
              <w:t xml:space="preserve"> of ESG factors </w:t>
            </w:r>
          </w:p>
        </w:tc>
        <w:tc>
          <w:tcPr>
            <w:tcW w:w="7640" w:type="dxa"/>
            <w:tcBorders>
              <w:left w:val="single" w:sz="4" w:space="0" w:color="595959" w:themeColor="text1" w:themeTint="A6"/>
            </w:tcBorders>
            <w:shd w:val="clear" w:color="auto" w:fill="auto"/>
          </w:tcPr>
          <w:p w14:paraId="42E41355" w14:textId="138E555A"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systematic and explicit inclusion by investment managers of environmental, social and governance factors into traditional financial analysis. For guidance and case studies on ESG integration refer to the PRI’s </w:t>
            </w:r>
            <w:hyperlink r:id="rId32" w:history="1">
              <w:r w:rsidR="00611E74" w:rsidRPr="00A56EC6">
                <w:rPr>
                  <w:rStyle w:val="Hyperlink"/>
                  <w:rFonts w:cs="Arial"/>
                </w:rPr>
                <w:t>Practical Guide to ESG Integration for Equity Investing</w:t>
              </w:r>
            </w:hyperlink>
            <w:r w:rsidR="00611E74" w:rsidRPr="0017048D">
              <w:t xml:space="preserve"> and the </w:t>
            </w:r>
            <w:hyperlink r:id="rId33" w:history="1">
              <w:r w:rsidR="00611E74" w:rsidRPr="00A56EC6">
                <w:rPr>
                  <w:rStyle w:val="Hyperlink"/>
                  <w:rFonts w:cs="Arial"/>
                </w:rPr>
                <w:t>Guidance</w:t>
              </w:r>
              <w:r w:rsidRPr="00A56EC6">
                <w:rPr>
                  <w:rStyle w:val="Hyperlink"/>
                  <w:rFonts w:cs="Arial"/>
                </w:rPr>
                <w:t xml:space="preserve"> and </w:t>
              </w:r>
              <w:r w:rsidR="00611E74" w:rsidRPr="00A56EC6">
                <w:rPr>
                  <w:rStyle w:val="Hyperlink"/>
                  <w:rFonts w:cs="Arial"/>
                </w:rPr>
                <w:t xml:space="preserve">Case </w:t>
              </w:r>
              <w:r w:rsidR="00A56EC6" w:rsidRPr="00A56EC6">
                <w:rPr>
                  <w:rStyle w:val="Hyperlink"/>
                  <w:rFonts w:cs="Arial"/>
                </w:rPr>
                <w:t>S</w:t>
              </w:r>
              <w:r w:rsidR="00611E74" w:rsidRPr="00A56EC6">
                <w:rPr>
                  <w:rStyle w:val="Hyperlink"/>
                  <w:rFonts w:cs="Arial"/>
                </w:rPr>
                <w:t>tudies for ESG Integration: Equities and Fixed Income</w:t>
              </w:r>
            </w:hyperlink>
            <w:r w:rsidR="006D4018">
              <w:t>.</w:t>
            </w:r>
            <w:r>
              <w:t xml:space="preserve"> </w:t>
            </w:r>
          </w:p>
        </w:tc>
      </w:tr>
      <w:tr w:rsidR="0050331E" w:rsidRPr="00CF025D" w14:paraId="59E7F195" w14:textId="77777777" w:rsidTr="00410B2D">
        <w:tc>
          <w:tcPr>
            <w:cnfStyle w:val="001000000000" w:firstRow="0" w:lastRow="0" w:firstColumn="1" w:lastColumn="0" w:oddVBand="0" w:evenVBand="0" w:oddHBand="0" w:evenHBand="0" w:firstRowFirstColumn="0" w:firstRowLastColumn="0" w:lastRowFirstColumn="0" w:lastRowLastColumn="0"/>
            <w:tcW w:w="9190" w:type="dxa"/>
            <w:gridSpan w:val="2"/>
            <w:tcBorders>
              <w:left w:val="single" w:sz="4" w:space="0" w:color="0070C0"/>
              <w:bottom w:val="single" w:sz="4" w:space="0" w:color="0082C8"/>
              <w:right w:val="single" w:sz="4" w:space="0" w:color="0070C0"/>
            </w:tcBorders>
            <w:shd w:val="clear" w:color="auto" w:fill="auto"/>
          </w:tcPr>
          <w:p w14:paraId="5555DC0E" w14:textId="566D2327" w:rsidR="0050331E" w:rsidRPr="003F0E6F" w:rsidRDefault="0050331E" w:rsidP="00410B2D">
            <w:pPr>
              <w:pStyle w:val="INDICATORTEXT"/>
              <w:rPr>
                <w:szCs w:val="18"/>
              </w:rPr>
            </w:pPr>
            <w:r>
              <w:t xml:space="preserve">For further detail on these definitions, please see separate </w:t>
            </w:r>
            <w:hyperlink r:id="rId34">
              <w:r w:rsidRPr="5E20DBE9">
                <w:rPr>
                  <w:rStyle w:val="Hyperlink"/>
                  <w:rFonts w:eastAsia="Arial" w:cs="Arial"/>
                </w:rPr>
                <w:t>Main Definitions</w:t>
              </w:r>
            </w:hyperlink>
            <w:r>
              <w:t xml:space="preserve"> document.</w:t>
            </w:r>
          </w:p>
        </w:tc>
      </w:tr>
    </w:tbl>
    <w:p w14:paraId="12B34E4E" w14:textId="77777777" w:rsidR="0077170E" w:rsidRDefault="0077170E">
      <w:r>
        <w:br w:type="page"/>
      </w:r>
    </w:p>
    <w:tbl>
      <w:tblPr>
        <w:tblStyle w:val="SubSectionIndicatorHeaderVOLUNTARY"/>
        <w:tblW w:w="9194" w:type="dxa"/>
        <w:tblInd w:w="0" w:type="dxa"/>
        <w:tblLook w:val="07E0" w:firstRow="1" w:lastRow="1" w:firstColumn="1" w:lastColumn="1" w:noHBand="1" w:noVBand="1"/>
      </w:tblPr>
      <w:tblGrid>
        <w:gridCol w:w="1701"/>
        <w:gridCol w:w="2671"/>
        <w:gridCol w:w="3109"/>
        <w:gridCol w:w="1713"/>
      </w:tblGrid>
      <w:tr w:rsidR="0050331E" w14:paraId="7E48761D"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2BBB92" w14:textId="65E4B9A8" w:rsidR="0050331E" w:rsidRPr="00903B63" w:rsidRDefault="0050331E" w:rsidP="00410B2D">
            <w:pPr>
              <w:widowControl/>
              <w:autoSpaceDE/>
              <w:autoSpaceDN/>
              <w:adjustRightInd/>
              <w:spacing w:after="0" w:line="240" w:lineRule="auto"/>
              <w:rPr>
                <w:rStyle w:val="IntenseEmphasis"/>
                <w:b w:val="0"/>
                <w:bCs w:val="0"/>
                <w:iCs w:val="0"/>
                <w:color w:val="FFFFFF" w:themeColor="background1"/>
              </w:rPr>
            </w:pPr>
          </w:p>
        </w:tc>
        <w:tc>
          <w:tcPr>
            <w:tcW w:w="2671" w:type="dxa"/>
            <w:shd w:val="clear" w:color="auto" w:fill="888888"/>
          </w:tcPr>
          <w:p w14:paraId="52C78CBB"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109" w:type="dxa"/>
            <w:shd w:val="clear" w:color="auto" w:fill="888888"/>
          </w:tcPr>
          <w:p w14:paraId="4C6EC0B8"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13" w:type="dxa"/>
            <w:shd w:val="clear" w:color="auto" w:fill="888888"/>
          </w:tcPr>
          <w:p w14:paraId="4FE42411" w14:textId="77777777" w:rsidR="0050331E" w:rsidRPr="00903B63"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449AE3FB" w14:textId="77777777" w:rsidTr="00410B2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Pr>
          <w:p w14:paraId="3CE843DA"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02</w:t>
            </w:r>
          </w:p>
        </w:tc>
        <w:tc>
          <w:tcPr>
            <w:tcW w:w="2671" w:type="dxa"/>
            <w:shd w:val="clear" w:color="auto" w:fill="888888"/>
          </w:tcPr>
          <w:p w14:paraId="357FCBDA"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 xml:space="preserve">VOLUNTARY </w:t>
            </w:r>
          </w:p>
        </w:tc>
        <w:tc>
          <w:tcPr>
            <w:tcW w:w="3109" w:type="dxa"/>
            <w:shd w:val="clear" w:color="auto" w:fill="888888"/>
          </w:tcPr>
          <w:p w14:paraId="02BC32E1"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713" w:type="dxa"/>
            <w:shd w:val="clear" w:color="auto" w:fill="888888"/>
          </w:tcPr>
          <w:p w14:paraId="08F89C90"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0528F057" w14:textId="77777777" w:rsidR="0050331E" w:rsidRDefault="0050331E" w:rsidP="0050331E">
      <w:pPr>
        <w:pStyle w:val="INDICATORNUMBER"/>
      </w:pPr>
    </w:p>
    <w:tbl>
      <w:tblPr>
        <w:tblStyle w:val="SubSectionIndicatorTableVOLUNTARY"/>
        <w:tblW w:w="9214" w:type="dxa"/>
        <w:tblInd w:w="5" w:type="dxa"/>
        <w:tblLook w:val="04A0" w:firstRow="1" w:lastRow="0" w:firstColumn="1" w:lastColumn="0" w:noHBand="0" w:noVBand="1"/>
      </w:tblPr>
      <w:tblGrid>
        <w:gridCol w:w="1691"/>
        <w:gridCol w:w="3261"/>
        <w:gridCol w:w="4262"/>
      </w:tblGrid>
      <w:tr w:rsidR="0050331E" w14:paraId="4D5A5645"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auto"/>
              <w:left w:val="single" w:sz="4" w:space="0" w:color="auto"/>
              <w:bottom w:val="single" w:sz="4" w:space="0" w:color="A6A6A6" w:themeColor="background1" w:themeShade="A6"/>
            </w:tcBorders>
            <w:shd w:val="clear" w:color="auto" w:fill="606060"/>
          </w:tcPr>
          <w:p w14:paraId="0E98EDD5"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i w:val="0"/>
                <w:iCs w:val="0"/>
                <w:color w:val="FFFFFF" w:themeColor="background1"/>
                <w:sz w:val="18"/>
              </w:rPr>
              <w:t>LEI 02</w:t>
            </w:r>
          </w:p>
        </w:tc>
        <w:tc>
          <w:tcPr>
            <w:tcW w:w="7523" w:type="dxa"/>
            <w:gridSpan w:val="2"/>
            <w:tcBorders>
              <w:top w:val="single" w:sz="4" w:space="0" w:color="auto"/>
              <w:bottom w:val="nil"/>
              <w:right w:val="single" w:sz="4" w:space="0" w:color="A6A6A6" w:themeColor="background1" w:themeShade="A6"/>
            </w:tcBorders>
            <w:shd w:val="clear" w:color="auto" w:fill="888888"/>
          </w:tcPr>
          <w:p w14:paraId="1BE8CF03"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7C4F7A82"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A6A6A6" w:themeColor="background1" w:themeShade="A6"/>
            </w:tcBorders>
            <w:vAlign w:val="top"/>
          </w:tcPr>
          <w:p w14:paraId="1DAC670A"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02.1</w:t>
            </w:r>
          </w:p>
        </w:tc>
        <w:tc>
          <w:tcPr>
            <w:tcW w:w="7523" w:type="dxa"/>
            <w:gridSpan w:val="2"/>
            <w:tcBorders>
              <w:top w:val="nil"/>
              <w:right w:val="single" w:sz="4" w:space="0" w:color="A6A6A6" w:themeColor="background1" w:themeShade="A6"/>
            </w:tcBorders>
          </w:tcPr>
          <w:p w14:paraId="79F9B987" w14:textId="77777777" w:rsidR="0050331E" w:rsidRPr="00282BE5"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what ESG information you use in your ESG incorporation strategies and who provides this information.</w:t>
            </w:r>
          </w:p>
        </w:tc>
      </w:tr>
      <w:tr w:rsidR="0050331E" w14:paraId="1D11F694" w14:textId="77777777" w:rsidTr="00410B2D">
        <w:trPr>
          <w:trHeight w:val="51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101BC0D8" w14:textId="77777777" w:rsidR="0050331E" w:rsidRPr="00AE100E" w:rsidRDefault="0050331E" w:rsidP="00410B2D">
            <w:pPr>
              <w:pStyle w:val="INDICATORNUMBER"/>
              <w:rPr>
                <w:rStyle w:val="IntenseEmphasis"/>
                <w:b/>
                <w:bCs w:val="0"/>
                <w:i w:val="0"/>
                <w:iCs w:val="0"/>
                <w:color w:val="595959"/>
              </w:rPr>
            </w:pPr>
          </w:p>
        </w:tc>
        <w:tc>
          <w:tcPr>
            <w:tcW w:w="326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13C1DC70" w14:textId="77777777" w:rsidR="0050331E" w:rsidRPr="00A5214A" w:rsidRDefault="0050331E" w:rsidP="00410B2D">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Type of ESG information</w:t>
            </w:r>
          </w:p>
        </w:tc>
        <w:tc>
          <w:tcPr>
            <w:tcW w:w="4262" w:type="dxa"/>
            <w:tcBorders>
              <w:top w:val="nil"/>
              <w:left w:val="single" w:sz="4" w:space="0" w:color="D9D9D9" w:themeColor="background1" w:themeShade="D9"/>
              <w:bottom w:val="single" w:sz="4" w:space="0" w:color="A6A6A6" w:themeColor="background1" w:themeShade="A6"/>
              <w:right w:val="single" w:sz="4" w:space="0" w:color="A6A6A6" w:themeColor="background1" w:themeShade="A6"/>
            </w:tcBorders>
            <w:shd w:val="clear" w:color="auto" w:fill="A6A6A6" w:themeFill="background1" w:themeFillShade="A6"/>
          </w:tcPr>
          <w:p w14:paraId="0F32707C" w14:textId="77777777" w:rsidR="0050331E" w:rsidRPr="00A5214A" w:rsidRDefault="0050331E" w:rsidP="00410B2D">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 xml:space="preserve">Indicate who provides this information </w:t>
            </w:r>
          </w:p>
        </w:tc>
      </w:tr>
      <w:tr w:rsidR="0050331E" w14:paraId="61835A65" w14:textId="77777777" w:rsidTr="00410B2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552D41B7" w14:textId="77777777" w:rsidR="0050331E" w:rsidRPr="00AE100E" w:rsidRDefault="0050331E" w:rsidP="00410B2D">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3EDAED"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Raw ESG company data</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61A0F2"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ESG research provider </w:t>
            </w:r>
          </w:p>
          <w:p w14:paraId="4E683E80"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Sell-side</w:t>
            </w:r>
          </w:p>
          <w:p w14:paraId="1032A57F"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0203A952"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50331E" w14:paraId="743E8868" w14:textId="77777777" w:rsidTr="00410B2D">
        <w:trPr>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072FC9F6" w14:textId="77777777" w:rsidR="0050331E" w:rsidRPr="00AE100E" w:rsidRDefault="0050331E" w:rsidP="00410B2D">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6390BF"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Company-related analysis or ratings</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B4D9EF"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ESG research provider </w:t>
            </w:r>
          </w:p>
          <w:p w14:paraId="6A198AE6"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Sell-side</w:t>
            </w:r>
          </w:p>
          <w:p w14:paraId="70F29B07"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263256F4"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50331E" w14:paraId="3C295F39" w14:textId="77777777" w:rsidTr="00410B2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1E03FFB6" w14:textId="77777777" w:rsidR="0050331E" w:rsidRPr="00AE100E" w:rsidRDefault="0050331E" w:rsidP="00410B2D">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759B66"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Sector-related analysis or ratings</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D746F6"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ESG research provider </w:t>
            </w:r>
          </w:p>
          <w:p w14:paraId="59CA19F7"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Sell-side</w:t>
            </w:r>
          </w:p>
          <w:p w14:paraId="39530753"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414CD8E3"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50331E" w14:paraId="143FB5A8" w14:textId="77777777" w:rsidTr="00410B2D">
        <w:trPr>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1A36D09F" w14:textId="77777777" w:rsidR="0050331E" w:rsidRPr="00AE100E" w:rsidRDefault="0050331E" w:rsidP="00410B2D">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EE1F1B"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Country-related analysis or ratings</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2C2341"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ESG research provider </w:t>
            </w:r>
          </w:p>
          <w:p w14:paraId="3551434A"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Sell-side</w:t>
            </w:r>
          </w:p>
          <w:p w14:paraId="098F3D16"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5727283E"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50331E" w14:paraId="1F157DBE" w14:textId="77777777" w:rsidTr="00410B2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6B28AD6B" w14:textId="77777777" w:rsidR="0050331E" w:rsidRPr="00AE100E" w:rsidRDefault="0050331E" w:rsidP="00410B2D">
            <w:pPr>
              <w:pStyle w:val="INDICATORNUMBER"/>
              <w:rPr>
                <w:rStyle w:val="IntenseEmphasis"/>
                <w:b/>
                <w:bCs w:val="0"/>
                <w:i w:val="0"/>
                <w:iCs w:val="0"/>
                <w:color w:val="595959"/>
              </w:rPr>
            </w:pPr>
          </w:p>
        </w:tc>
        <w:tc>
          <w:tcPr>
            <w:tcW w:w="3261" w:type="dxa"/>
            <w:tcBorders>
              <w:top w:val="single" w:sz="4" w:space="0" w:color="A6A6A6" w:themeColor="background1" w:themeShade="A6"/>
              <w:right w:val="single" w:sz="4" w:space="0" w:color="A6A6A6" w:themeColor="background1" w:themeShade="A6"/>
            </w:tcBorders>
            <w:shd w:val="clear" w:color="auto" w:fill="auto"/>
          </w:tcPr>
          <w:p w14:paraId="1291D557"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Screened stock list </w:t>
            </w:r>
          </w:p>
        </w:tc>
        <w:tc>
          <w:tcPr>
            <w:tcW w:w="426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FB21AA2"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ESG research provider </w:t>
            </w:r>
          </w:p>
          <w:p w14:paraId="6EB4A33F"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Sell-side</w:t>
            </w:r>
          </w:p>
          <w:p w14:paraId="22E7A565"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2BC0D0C2"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50331E" w14:paraId="3BBD1476" w14:textId="77777777" w:rsidTr="00410B2D">
        <w:trPr>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16859EA5" w14:textId="77777777" w:rsidR="0050331E" w:rsidRPr="00AE100E" w:rsidRDefault="0050331E" w:rsidP="00410B2D">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1F23D165"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ESG issue-specific analysis or ratings</w:t>
            </w:r>
          </w:p>
        </w:tc>
        <w:tc>
          <w:tcPr>
            <w:tcW w:w="4262"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3C24E509"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ESG research provider </w:t>
            </w:r>
          </w:p>
          <w:p w14:paraId="6E735FD6"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Sell-side</w:t>
            </w:r>
          </w:p>
          <w:p w14:paraId="5B307F37"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6E8D3F2A"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50331E" w14:paraId="048C02C6" w14:textId="77777777" w:rsidTr="00410B2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bottom w:val="single" w:sz="4" w:space="0" w:color="5A5A5A"/>
            </w:tcBorders>
          </w:tcPr>
          <w:p w14:paraId="5FC6C36A" w14:textId="77777777" w:rsidR="0050331E" w:rsidRPr="00AE100E" w:rsidRDefault="0050331E" w:rsidP="00410B2D">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67439D76"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Other; specify_______</w:t>
            </w:r>
          </w:p>
        </w:tc>
        <w:tc>
          <w:tcPr>
            <w:tcW w:w="4262"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27FC9D8C"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ESG research provider </w:t>
            </w:r>
          </w:p>
          <w:p w14:paraId="2134C9FF"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Sell-side</w:t>
            </w:r>
          </w:p>
          <w:p w14:paraId="0135EFB7"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0D39FC2D" w14:textId="77777777" w:rsidR="0050331E" w:rsidRPr="002D2E7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50331E" w14:paraId="5D043452"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0A531C4B" w14:textId="77777777" w:rsidR="0050331E" w:rsidRPr="00ED67BD" w:rsidRDefault="0050331E" w:rsidP="00410B2D">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02.</w:t>
            </w:r>
            <w:r>
              <w:rPr>
                <w:rStyle w:val="IntenseEmphasis"/>
                <w:b/>
                <w:i w:val="0"/>
                <w:iCs w:val="0"/>
                <w:color w:val="595959" w:themeColor="text1" w:themeTint="A6"/>
              </w:rPr>
              <w:t>2</w:t>
            </w:r>
          </w:p>
        </w:tc>
        <w:tc>
          <w:tcPr>
            <w:tcW w:w="7523" w:type="dxa"/>
            <w:gridSpan w:val="2"/>
            <w:tcBorders>
              <w:top w:val="single" w:sz="4" w:space="0" w:color="A6A6A6" w:themeColor="background1" w:themeShade="A6"/>
              <w:bottom w:val="nil"/>
              <w:right w:val="single" w:sz="4" w:space="0" w:color="A6A6A6" w:themeColor="background1" w:themeShade="A6"/>
            </w:tcBorders>
            <w:shd w:val="clear" w:color="auto" w:fill="F2F2F2" w:themeFill="background1" w:themeFillShade="F2"/>
          </w:tcPr>
          <w:p w14:paraId="3171277A"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t>Indicate whether you incentivise brokers to provide ESG research.</w:t>
            </w:r>
          </w:p>
        </w:tc>
      </w:tr>
      <w:tr w:rsidR="0050331E" w14:paraId="7F5F1E4A"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top w:val="nil"/>
              <w:left w:val="single" w:sz="4" w:space="0" w:color="A6A6A6" w:themeColor="background1" w:themeShade="A6"/>
              <w:bottom w:val="single" w:sz="4" w:space="0" w:color="A6A6A6" w:themeColor="background1" w:themeShade="A6"/>
            </w:tcBorders>
          </w:tcPr>
          <w:p w14:paraId="05580A71" w14:textId="77777777" w:rsidR="0050331E" w:rsidRDefault="0050331E" w:rsidP="00410B2D">
            <w:pPr>
              <w:pStyle w:val="INDICATORNUMBER"/>
              <w:rPr>
                <w:rStyle w:val="IntenseEmphasis"/>
                <w:b/>
                <w:bCs w:val="0"/>
                <w:i w:val="0"/>
                <w:iCs w:val="0"/>
                <w:color w:val="595959"/>
              </w:rPr>
            </w:pPr>
          </w:p>
        </w:tc>
        <w:tc>
          <w:tcPr>
            <w:tcW w:w="3261" w:type="dxa"/>
            <w:tcBorders>
              <w:top w:val="nil"/>
              <w:bottom w:val="single" w:sz="4" w:space="0" w:color="5A5A5A"/>
              <w:right w:val="single" w:sz="4" w:space="0" w:color="A6A6A6" w:themeColor="background1" w:themeShade="A6"/>
            </w:tcBorders>
            <w:shd w:val="clear" w:color="auto" w:fill="auto"/>
          </w:tcPr>
          <w:p w14:paraId="1D95485A" w14:textId="77777777" w:rsidR="0050331E" w:rsidRPr="00ED67BD" w:rsidRDefault="0050331E" w:rsidP="00410B2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262" w:type="dxa"/>
            <w:tcBorders>
              <w:top w:val="nil"/>
              <w:left w:val="single" w:sz="4" w:space="0" w:color="A6A6A6" w:themeColor="background1" w:themeShade="A6"/>
              <w:bottom w:val="single" w:sz="4" w:space="0" w:color="5A5A5A"/>
              <w:right w:val="single" w:sz="4" w:space="0" w:color="A6A6A6" w:themeColor="background1" w:themeShade="A6"/>
            </w:tcBorders>
            <w:shd w:val="clear" w:color="auto" w:fill="auto"/>
          </w:tcPr>
          <w:p w14:paraId="03055A20" w14:textId="77777777" w:rsidR="0050331E" w:rsidRPr="00ED67BD" w:rsidRDefault="0050331E" w:rsidP="00410B2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50331E" w14:paraId="29735696"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7F1A0494" w14:textId="77777777" w:rsidR="0050331E" w:rsidRPr="00ED67BD" w:rsidRDefault="0050331E" w:rsidP="00410B2D">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02.</w:t>
            </w:r>
            <w:r>
              <w:rPr>
                <w:rStyle w:val="IntenseEmphasis"/>
                <w:b/>
                <w:i w:val="0"/>
                <w:iCs w:val="0"/>
                <w:color w:val="595959" w:themeColor="text1" w:themeTint="A6"/>
              </w:rPr>
              <w:t>3</w:t>
            </w:r>
          </w:p>
        </w:tc>
        <w:tc>
          <w:tcPr>
            <w:tcW w:w="7523" w:type="dxa"/>
            <w:gridSpan w:val="2"/>
            <w:tcBorders>
              <w:top w:val="single" w:sz="4" w:space="0" w:color="5A5A5A"/>
              <w:bottom w:val="nil"/>
              <w:right w:val="single" w:sz="4" w:space="0" w:color="A6A6A6" w:themeColor="background1" w:themeShade="A6"/>
            </w:tcBorders>
            <w:shd w:val="clear" w:color="auto" w:fill="F2F2F2" w:themeFill="background1" w:themeFillShade="F2"/>
          </w:tcPr>
          <w:p w14:paraId="242E90BD" w14:textId="77777777" w:rsidR="0050331E" w:rsidRPr="002D2E7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t>Describe how you incentivise brokers.</w:t>
            </w:r>
          </w:p>
        </w:tc>
      </w:tr>
      <w:tr w:rsidR="0050331E" w14:paraId="775C237F"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bottom w:val="single" w:sz="4" w:space="0" w:color="A6A6A6" w:themeColor="background1" w:themeShade="A6"/>
            </w:tcBorders>
          </w:tcPr>
          <w:p w14:paraId="48CD8D9C" w14:textId="77777777" w:rsidR="0050331E" w:rsidRDefault="0050331E" w:rsidP="00410B2D">
            <w:pPr>
              <w:pStyle w:val="INDICATORNUMBER"/>
              <w:rPr>
                <w:rStyle w:val="IntenseEmphasis"/>
                <w:b/>
                <w:bCs w:val="0"/>
                <w:i w:val="0"/>
                <w:iCs w:val="0"/>
                <w:color w:val="595959"/>
              </w:rPr>
            </w:pPr>
          </w:p>
        </w:tc>
        <w:tc>
          <w:tcPr>
            <w:tcW w:w="7523" w:type="dxa"/>
            <w:gridSpan w:val="2"/>
            <w:tcBorders>
              <w:top w:val="nil"/>
              <w:bottom w:val="single" w:sz="4" w:space="0" w:color="5A5A5A"/>
              <w:right w:val="single" w:sz="4" w:space="0" w:color="A6A6A6" w:themeColor="background1" w:themeShade="A6"/>
            </w:tcBorders>
            <w:shd w:val="clear" w:color="auto" w:fill="auto"/>
          </w:tcPr>
          <w:p w14:paraId="10BE80B4" w14:textId="513C84C5" w:rsidR="0050331E" w:rsidRPr="00DC390C" w:rsidRDefault="0050331E" w:rsidP="00410B2D">
            <w:pPr>
              <w:pStyle w:val="INDICATORTEXT"/>
              <w:ind w:left="136"/>
              <w:cnfStyle w:val="000000100000" w:firstRow="0" w:lastRow="0" w:firstColumn="0" w:lastColumn="0" w:oddVBand="0" w:evenVBand="0" w:oddHBand="1" w:evenHBand="0" w:firstRowFirstColumn="0" w:firstRowLastColumn="0" w:lastRowFirstColumn="0" w:lastRowLastColumn="0"/>
              <w:rPr>
                <w:bCs/>
              </w:rPr>
            </w:pPr>
          </w:p>
        </w:tc>
      </w:tr>
      <w:tr w:rsidR="0050331E" w14:paraId="351F82B5" w14:textId="77777777" w:rsidTr="00410B2D">
        <w:trPr>
          <w:trHeight w:val="366"/>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A6A6A6" w:themeColor="background1" w:themeShade="A6"/>
            </w:tcBorders>
          </w:tcPr>
          <w:p w14:paraId="24CAC27D"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02.</w:t>
            </w:r>
            <w:r>
              <w:rPr>
                <w:rStyle w:val="IntenseEmphasis"/>
                <w:b/>
                <w:i w:val="0"/>
                <w:iCs w:val="0"/>
                <w:color w:val="595959" w:themeColor="text1" w:themeTint="A6"/>
              </w:rPr>
              <w:t>4</w:t>
            </w:r>
          </w:p>
        </w:tc>
        <w:tc>
          <w:tcPr>
            <w:tcW w:w="7523" w:type="dxa"/>
            <w:gridSpan w:val="2"/>
            <w:tcBorders>
              <w:top w:val="single" w:sz="4" w:space="0" w:color="5A5A5A"/>
              <w:bottom w:val="nil"/>
              <w:right w:val="single" w:sz="4" w:space="0" w:color="A6A6A6" w:themeColor="background1" w:themeShade="A6"/>
            </w:tcBorders>
            <w:shd w:val="clear" w:color="auto" w:fill="F2F2F2" w:themeFill="background1" w:themeFillShade="F2"/>
          </w:tcPr>
          <w:p w14:paraId="1193F8EC"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Cs/>
              </w:rPr>
            </w:pPr>
            <w:r>
              <w:t>Additional information</w:t>
            </w:r>
          </w:p>
          <w:p w14:paraId="74C14275" w14:textId="77777777" w:rsidR="0050331E" w:rsidRPr="00986592"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E20DBE9">
              <w:rPr>
                <w:caps/>
                <w:color w:val="0082C8"/>
              </w:rPr>
              <w:t>[Optional]</w:t>
            </w:r>
          </w:p>
        </w:tc>
      </w:tr>
      <w:tr w:rsidR="0050331E" w14:paraId="235D9B07"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bottom w:val="single" w:sz="4" w:space="0" w:color="A6A6A6" w:themeColor="background1" w:themeShade="A6"/>
            </w:tcBorders>
          </w:tcPr>
          <w:p w14:paraId="14E62B81"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nil"/>
              <w:bottom w:val="single" w:sz="4" w:space="0" w:color="A6A6A6" w:themeColor="background1" w:themeShade="A6"/>
              <w:right w:val="single" w:sz="4" w:space="0" w:color="A6A6A6" w:themeColor="background1" w:themeShade="A6"/>
            </w:tcBorders>
            <w:shd w:val="clear" w:color="auto" w:fill="auto"/>
          </w:tcPr>
          <w:p w14:paraId="5D1FADDB" w14:textId="19BE4B51" w:rsidR="0050331E" w:rsidRPr="00150758"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r w:rsidRPr="00150758">
              <w:rPr>
                <w:color w:val="FFFFFF" w:themeColor="background1"/>
              </w:rPr>
              <w:t>]</w:t>
            </w:r>
          </w:p>
        </w:tc>
      </w:tr>
    </w:tbl>
    <w:p w14:paraId="591127AB" w14:textId="77777777" w:rsidR="0050331E" w:rsidRDefault="0050331E" w:rsidP="0050331E">
      <w:pPr>
        <w:pStyle w:val="INDICATORNUMBER"/>
      </w:pPr>
    </w:p>
    <w:tbl>
      <w:tblPr>
        <w:tblStyle w:val="SubSectionMISCTableVOLUNTARY"/>
        <w:tblW w:w="9214" w:type="dxa"/>
        <w:tblInd w:w="0" w:type="dxa"/>
        <w:tblLook w:val="06A0" w:firstRow="1" w:lastRow="0" w:firstColumn="1" w:lastColumn="0" w:noHBand="1" w:noVBand="1"/>
      </w:tblPr>
      <w:tblGrid>
        <w:gridCol w:w="1696"/>
        <w:gridCol w:w="7518"/>
      </w:tblGrid>
      <w:tr w:rsidR="0050331E" w14:paraId="41708169"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6" w:type="dxa"/>
            <w:tcBorders>
              <w:top w:val="single" w:sz="4" w:space="0" w:color="auto"/>
              <w:left w:val="single" w:sz="4" w:space="0" w:color="auto"/>
            </w:tcBorders>
            <w:shd w:val="clear" w:color="auto" w:fill="606060"/>
          </w:tcPr>
          <w:p w14:paraId="022BB9F2"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02</w:t>
            </w:r>
          </w:p>
        </w:tc>
        <w:tc>
          <w:tcPr>
            <w:tcW w:w="7518" w:type="dxa"/>
            <w:tcBorders>
              <w:top w:val="single" w:sz="4" w:space="0" w:color="auto"/>
              <w:right w:val="single" w:sz="4" w:space="0" w:color="auto"/>
            </w:tcBorders>
          </w:tcPr>
          <w:p w14:paraId="62891ED3"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rsidRPr="00CF025D" w14:paraId="6CE281BB" w14:textId="77777777" w:rsidTr="00410B2D">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1421742F"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02.1</w:t>
            </w:r>
          </w:p>
        </w:tc>
        <w:tc>
          <w:tcPr>
            <w:tcW w:w="7518" w:type="dxa"/>
            <w:tcBorders>
              <w:top w:val="single" w:sz="4" w:space="0" w:color="595959" w:themeColor="text1" w:themeTint="A6"/>
              <w:bottom w:val="single" w:sz="4" w:space="0" w:color="A6A6A6" w:themeColor="background1" w:themeShade="A6"/>
              <w:right w:val="single" w:sz="4" w:space="0" w:color="A6A6A6" w:themeColor="background1" w:themeShade="A6"/>
            </w:tcBorders>
          </w:tcPr>
          <w:p w14:paraId="6272FD26"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The purpose of this indicator is to allow you to report what type of ESG information contributes to your investment decisions. It also allows you to highlight the sources of this information. For example, some investors may use ESG data obtained from specialist research providers directly. Others may conduct their own in-house research to supplement research purchased from third parties and use this amended research in their investment process. Others may be doing both. (Note that you will be able to describe the quality of this research and how it is used in your investment process in later indicators of this module.)</w:t>
            </w:r>
          </w:p>
          <w:p w14:paraId="70667EFB" w14:textId="77777777" w:rsidR="0050331E" w:rsidRPr="002D2E77"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Different possible sources:</w:t>
            </w:r>
          </w:p>
          <w:p w14:paraId="27225DC5" w14:textId="77777777" w:rsidR="0050331E" w:rsidRPr="001347AD" w:rsidRDefault="0050331E" w:rsidP="0050331E">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5E20DBE9">
              <w:rPr>
                <w:b/>
                <w:bCs/>
              </w:rPr>
              <w:t>raw ESG company data</w:t>
            </w:r>
            <w:r>
              <w:t xml:space="preserve">: data on companies’ ESG performance as provided by the companies prior to any analysis or aggregation; </w:t>
            </w:r>
          </w:p>
          <w:p w14:paraId="6C740855" w14:textId="77777777" w:rsidR="0050331E" w:rsidRPr="00132521" w:rsidRDefault="0050331E" w:rsidP="0050331E">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5E20DBE9">
              <w:rPr>
                <w:b/>
                <w:bCs/>
              </w:rPr>
              <w:t>company-related ESG analysis or ratings</w:t>
            </w:r>
            <w:r>
              <w:t>: analysis or aggregation of information on company ESG performance, risks or opportunities. These may be represented as a rating percentage or another metric, for example, letters;</w:t>
            </w:r>
          </w:p>
          <w:p w14:paraId="3A70A6CE" w14:textId="77777777" w:rsidR="0050331E" w:rsidRPr="00132521" w:rsidRDefault="0050331E" w:rsidP="0050331E">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5E20DBE9">
              <w:rPr>
                <w:b/>
                <w:bCs/>
              </w:rPr>
              <w:t>sector-related ESG analysis or ratings</w:t>
            </w:r>
            <w:r>
              <w:t>: analysis or aggregation of ESG performance, risks or opportunities related to a particular industry sectors such as the food and beverage sector;</w:t>
            </w:r>
          </w:p>
          <w:p w14:paraId="0EBC057B" w14:textId="77777777" w:rsidR="0050331E" w:rsidRPr="00132521" w:rsidRDefault="0050331E" w:rsidP="0050331E">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5E20DBE9">
              <w:rPr>
                <w:b/>
                <w:bCs/>
              </w:rPr>
              <w:t>country-related ESG analysis or ratings:</w:t>
            </w:r>
            <w:r>
              <w:t xml:space="preserve"> analysis or aggregation of ESG laws, policies, norms, performance, risks and/or opportunities related to individual countries;</w:t>
            </w:r>
          </w:p>
          <w:p w14:paraId="5E2AEE96" w14:textId="77777777" w:rsidR="0050331E" w:rsidRPr="005B6C79" w:rsidRDefault="0050331E" w:rsidP="0050331E">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5E20DBE9">
              <w:rPr>
                <w:b/>
                <w:bCs/>
              </w:rPr>
              <w:t>screened stock list</w:t>
            </w:r>
            <w:r>
              <w:t>: a list of stocks that composes the acceptable universe from which to construct a screened portfolio; and/or</w:t>
            </w:r>
          </w:p>
          <w:p w14:paraId="300FE575" w14:textId="77777777" w:rsidR="0050331E" w:rsidRPr="00ED67BD" w:rsidRDefault="0050331E" w:rsidP="0050331E">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5E20DBE9">
              <w:rPr>
                <w:b/>
                <w:bCs/>
              </w:rPr>
              <w:t>issue-specific ESG analysis or ratings:</w:t>
            </w:r>
            <w:r>
              <w:t xml:space="preserve"> may be analysis of a single issue (e.g., human rights) or a trend or theme such as climate change.</w:t>
            </w:r>
          </w:p>
        </w:tc>
      </w:tr>
      <w:tr w:rsidR="0050331E" w:rsidRPr="00CF025D" w14:paraId="04341C8B" w14:textId="77777777" w:rsidTr="00410B2D">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4897E708"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02.</w:t>
            </w:r>
            <w:r>
              <w:rPr>
                <w:rStyle w:val="IntenseEmphasis"/>
                <w:b/>
                <w:i w:val="0"/>
                <w:iCs w:val="0"/>
                <w:color w:val="595959" w:themeColor="text1" w:themeTint="A6"/>
              </w:rPr>
              <w:t>2</w:t>
            </w:r>
          </w:p>
        </w:tc>
        <w:tc>
          <w:tcPr>
            <w:tcW w:w="7518"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68700BE" w14:textId="77777777" w:rsidR="0050331E" w:rsidRPr="00ED67B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i/>
                <w:iCs/>
              </w:rPr>
            </w:pPr>
            <w:r>
              <w:t>The application of an incentive system with third-party providers (such as brokers) is viewed as an influential way to promote ESG factors. The financial quantification of ESG services and their quality encourages attention to ESG factors and enables more dedicated resources.</w:t>
            </w:r>
          </w:p>
        </w:tc>
      </w:tr>
      <w:tr w:rsidR="0050331E" w:rsidRPr="00CF025D" w14:paraId="2F4F7FD9" w14:textId="77777777" w:rsidTr="00410B2D">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5E37B7B7"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02.</w:t>
            </w:r>
            <w:r>
              <w:rPr>
                <w:rStyle w:val="IntenseEmphasis"/>
                <w:b/>
                <w:i w:val="0"/>
                <w:iCs w:val="0"/>
                <w:color w:val="595959" w:themeColor="text1" w:themeTint="A6"/>
              </w:rPr>
              <w:t>3</w:t>
            </w:r>
          </w:p>
        </w:tc>
        <w:tc>
          <w:tcPr>
            <w:tcW w:w="7518"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1A8FE2AA"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 this indicator, you might also wish to describe the actions you take to stimulate ESG research. For example, you could describe if:</w:t>
            </w:r>
          </w:p>
          <w:p w14:paraId="1CF75EEA" w14:textId="77777777" w:rsidR="0050331E" w:rsidRDefault="0050331E" w:rsidP="00330A85">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 xml:space="preserve">you identify ESG factors and suggest brokers or other investment research providers look into them; </w:t>
            </w:r>
          </w:p>
          <w:p w14:paraId="5900F19A" w14:textId="77777777" w:rsidR="0050331E" w:rsidRDefault="0050331E" w:rsidP="00330A85">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your broker evaluation processes (which determines how you allocate commissions to brokers) include an ESG component; and/or</w:t>
            </w:r>
          </w:p>
          <w:p w14:paraId="14417C70" w14:textId="77777777" w:rsidR="0050331E" w:rsidRPr="00B57C3E" w:rsidRDefault="0050331E" w:rsidP="00330A85">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you have a budget for purchasing broker research on ESG factors.</w:t>
            </w:r>
          </w:p>
        </w:tc>
      </w:tr>
    </w:tbl>
    <w:p w14:paraId="17E8734A" w14:textId="77777777" w:rsidR="0050331E" w:rsidRDefault="0050331E" w:rsidP="0050331E"/>
    <w:tbl>
      <w:tblPr>
        <w:tblStyle w:val="SubSectionMISCTableVOLUNTARY"/>
        <w:tblW w:w="9214" w:type="dxa"/>
        <w:tblInd w:w="0" w:type="dxa"/>
        <w:tblLook w:val="06A0" w:firstRow="1" w:lastRow="0" w:firstColumn="1" w:lastColumn="0" w:noHBand="1" w:noVBand="1"/>
      </w:tblPr>
      <w:tblGrid>
        <w:gridCol w:w="1495"/>
        <w:gridCol w:w="3259"/>
        <w:gridCol w:w="2032"/>
        <w:gridCol w:w="2428"/>
      </w:tblGrid>
      <w:tr w:rsidR="0050331E" w:rsidRPr="00CF025D" w14:paraId="29A2EDEA" w14:textId="77777777" w:rsidTr="00FF554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E7E7E7"/>
          </w:tcPr>
          <w:p w14:paraId="4B9B8DFD" w14:textId="77777777" w:rsidR="0050331E" w:rsidRPr="00ED67BD" w:rsidRDefault="0050331E" w:rsidP="00410B2D">
            <w:pPr>
              <w:pStyle w:val="INDICATORNUMBER"/>
              <w:rPr>
                <w:rFonts w:ascii="Calibri" w:eastAsia="Calibri" w:hAnsi="Calibri" w:cs="Calibri"/>
                <w:b w:val="0"/>
                <w:i/>
                <w:iCs/>
              </w:rPr>
            </w:pPr>
            <w:r w:rsidRPr="441579C6">
              <w:rPr>
                <w:rStyle w:val="IntenseEmphasis"/>
                <w:b/>
                <w:i w:val="0"/>
                <w:iCs w:val="0"/>
                <w:color w:val="595959" w:themeColor="text1" w:themeTint="A6"/>
              </w:rPr>
              <w:t>LOGIC</w:t>
            </w:r>
          </w:p>
        </w:tc>
      </w:tr>
      <w:tr w:rsidR="0050331E" w:rsidRPr="00CF025D" w14:paraId="410C2334" w14:textId="77777777" w:rsidTr="00FF5540">
        <w:tc>
          <w:tcPr>
            <w:cnfStyle w:val="001000000000" w:firstRow="0" w:lastRow="0" w:firstColumn="1" w:lastColumn="0" w:oddVBand="0" w:evenVBand="0" w:oddHBand="0" w:evenHBand="0" w:firstRowFirstColumn="0" w:firstRowLastColumn="0" w:lastRowFirstColumn="0" w:lastRowLastColumn="0"/>
            <w:tcW w:w="1495"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6A8DFD07"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02</w:t>
            </w:r>
          </w:p>
        </w:tc>
        <w:tc>
          <w:tcPr>
            <w:tcW w:w="7719"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6430D945" w14:textId="77777777" w:rsidR="0050331E" w:rsidRPr="00902700"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EB0619">
              <w:t>[LEI 02.</w:t>
            </w:r>
            <w:r>
              <w:t>3</w:t>
            </w:r>
            <w:r w:rsidRPr="00EB0619">
              <w:t>] will be applicable if you report ‘Yes’ in [LEI 02.</w:t>
            </w:r>
            <w:r>
              <w:t>2</w:t>
            </w:r>
            <w:r w:rsidRPr="00EB0619">
              <w:t>].</w:t>
            </w:r>
          </w:p>
        </w:tc>
      </w:tr>
      <w:tr w:rsidR="0050331E" w:rsidRPr="00CF025D" w14:paraId="26453348" w14:textId="77777777" w:rsidTr="00FF554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9AF5464" w14:textId="77777777" w:rsidR="0050331E" w:rsidRPr="00410596" w:rsidRDefault="0050331E" w:rsidP="00410B2D">
            <w:pPr>
              <w:pStyle w:val="INDICATORTEXT"/>
              <w:rPr>
                <w:rFonts w:ascii="Calibri" w:eastAsia="Calibri" w:hAnsi="Calibri" w:cs="Calibri"/>
                <w:b/>
                <w:bCs/>
              </w:rPr>
            </w:pPr>
            <w:r w:rsidRPr="5E20DBE9">
              <w:rPr>
                <w:rFonts w:ascii="Calibri" w:eastAsia="Calibri" w:hAnsi="Calibri" w:cs="Calibri"/>
                <w:b/>
                <w:bCs/>
              </w:rPr>
              <w:t>ASSESSMENT</w:t>
            </w:r>
          </w:p>
        </w:tc>
      </w:tr>
      <w:tr w:rsidR="0050331E" w:rsidRPr="00D6659C" w14:paraId="3905984C" w14:textId="77777777" w:rsidTr="00FF5540">
        <w:tc>
          <w:tcPr>
            <w:cnfStyle w:val="001000000000" w:firstRow="0" w:lastRow="0" w:firstColumn="1" w:lastColumn="0" w:oddVBand="0" w:evenVBand="0" w:oddHBand="0" w:evenHBand="0" w:firstRowFirstColumn="0" w:firstRowLastColumn="0" w:lastRowFirstColumn="0" w:lastRowLastColumn="0"/>
            <w:tcW w:w="1495" w:type="dxa"/>
            <w:tcBorders>
              <w:top w:val="single" w:sz="4" w:space="0" w:color="A6A6A6" w:themeColor="background1" w:themeShade="A6"/>
              <w:left w:val="single" w:sz="4" w:space="0" w:color="A6A6A6" w:themeColor="background1" w:themeShade="A6"/>
              <w:bottom w:val="nil"/>
            </w:tcBorders>
          </w:tcPr>
          <w:p w14:paraId="47CD186A"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lastRenderedPageBreak/>
              <w:t>LEI 02</w:t>
            </w:r>
          </w:p>
        </w:tc>
        <w:tc>
          <w:tcPr>
            <w:tcW w:w="7719"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222E6A62"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 xml:space="preserve">Maximum score: Three </w:t>
            </w:r>
            <w:r w:rsidRPr="00D6659C">
              <w:rPr>
                <w:szCs w:val="18"/>
              </w:rPr>
              <w:sym w:font="Wingdings" w:char="F0AB"/>
            </w:r>
          </w:p>
          <w:p w14:paraId="69B3FD34"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t>The assessment of this indicator is based on</w:t>
            </w:r>
            <w:r>
              <w:t xml:space="preserve"> responses to [02.1].</w:t>
            </w:r>
          </w:p>
        </w:tc>
      </w:tr>
      <w:tr w:rsidR="0050331E" w:rsidRPr="00D6659C" w14:paraId="302C44D8" w14:textId="77777777" w:rsidTr="00FF5540">
        <w:tc>
          <w:tcPr>
            <w:cnfStyle w:val="001000000000" w:firstRow="0" w:lastRow="0" w:firstColumn="1" w:lastColumn="0" w:oddVBand="0" w:evenVBand="0" w:oddHBand="0" w:evenHBand="0" w:firstRowFirstColumn="0" w:firstRowLastColumn="0" w:lastRowFirstColumn="0" w:lastRowLastColumn="0"/>
            <w:tcW w:w="1495" w:type="dxa"/>
            <w:tcBorders>
              <w:top w:val="nil"/>
              <w:left w:val="single" w:sz="4" w:space="0" w:color="A6A6A6" w:themeColor="background1" w:themeShade="A6"/>
              <w:bottom w:val="nil"/>
            </w:tcBorders>
          </w:tcPr>
          <w:p w14:paraId="26B05E5F" w14:textId="77777777" w:rsidR="0050331E" w:rsidRPr="00D6659C" w:rsidRDefault="0050331E" w:rsidP="00410B2D">
            <w:pPr>
              <w:pStyle w:val="INDICATORNUMBER"/>
              <w:rPr>
                <w:rStyle w:val="IntenseEmphasis"/>
                <w:b/>
                <w:bCs w:val="0"/>
                <w:i w:val="0"/>
                <w:iCs w:val="0"/>
                <w:color w:val="595959"/>
              </w:rPr>
            </w:pPr>
          </w:p>
        </w:tc>
        <w:tc>
          <w:tcPr>
            <w:tcW w:w="7719" w:type="dxa"/>
            <w:gridSpan w:val="3"/>
            <w:tcBorders>
              <w:top w:val="single" w:sz="4" w:space="0" w:color="A6A6A6" w:themeColor="background1" w:themeShade="A6"/>
              <w:bottom w:val="single" w:sz="4" w:space="0" w:color="5A5A5A"/>
              <w:right w:val="single" w:sz="4" w:space="0" w:color="A6A6A6" w:themeColor="background1" w:themeShade="A6"/>
            </w:tcBorders>
          </w:tcPr>
          <w:p w14:paraId="57213648"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50331E" w:rsidRPr="00D6659C" w14:paraId="50520044" w14:textId="77777777" w:rsidTr="00FF5540">
        <w:tc>
          <w:tcPr>
            <w:cnfStyle w:val="001000000000" w:firstRow="0" w:lastRow="0" w:firstColumn="1" w:lastColumn="0" w:oddVBand="0" w:evenVBand="0" w:oddHBand="0" w:evenHBand="0" w:firstRowFirstColumn="0" w:firstRowLastColumn="0" w:lastRowFirstColumn="0" w:lastRowLastColumn="0"/>
            <w:tcW w:w="1495" w:type="dxa"/>
            <w:tcBorders>
              <w:top w:val="nil"/>
              <w:left w:val="single" w:sz="4" w:space="0" w:color="A6A6A6" w:themeColor="background1" w:themeShade="A6"/>
              <w:bottom w:val="nil"/>
            </w:tcBorders>
          </w:tcPr>
          <w:p w14:paraId="2D59E065" w14:textId="77777777" w:rsidR="0050331E" w:rsidRPr="00D6659C" w:rsidRDefault="0050331E" w:rsidP="00410B2D">
            <w:pPr>
              <w:pStyle w:val="INDICATORNUMBER"/>
              <w:rPr>
                <w:rStyle w:val="IntenseEmphasis"/>
                <w:b/>
                <w:bCs w:val="0"/>
                <w:i w:val="0"/>
                <w:iCs w:val="0"/>
                <w:color w:val="595959"/>
              </w:rPr>
            </w:pPr>
          </w:p>
        </w:tc>
        <w:tc>
          <w:tcPr>
            <w:tcW w:w="3259" w:type="dxa"/>
            <w:tcBorders>
              <w:top w:val="single" w:sz="4" w:space="0" w:color="A6A6A6" w:themeColor="background1" w:themeShade="A6"/>
              <w:bottom w:val="single" w:sz="4" w:space="0" w:color="5A5A5A"/>
            </w:tcBorders>
          </w:tcPr>
          <w:p w14:paraId="6C0258EE"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b/>
                <w:bCs/>
              </w:rPr>
              <w:t>Selected response</w:t>
            </w:r>
          </w:p>
        </w:tc>
        <w:tc>
          <w:tcPr>
            <w:tcW w:w="2032" w:type="dxa"/>
            <w:tcBorders>
              <w:top w:val="single" w:sz="4" w:space="0" w:color="A6A6A6" w:themeColor="background1" w:themeShade="A6"/>
              <w:bottom w:val="single" w:sz="4" w:space="0" w:color="5A5A5A"/>
            </w:tcBorders>
          </w:tcPr>
          <w:p w14:paraId="311AA549"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2428" w:type="dxa"/>
            <w:tcBorders>
              <w:top w:val="single" w:sz="4" w:space="0" w:color="A6A6A6" w:themeColor="background1" w:themeShade="A6"/>
              <w:bottom w:val="single" w:sz="4" w:space="0" w:color="5A5A5A"/>
              <w:right w:val="single" w:sz="4" w:space="0" w:color="A6A6A6" w:themeColor="background1" w:themeShade="A6"/>
            </w:tcBorders>
          </w:tcPr>
          <w:p w14:paraId="6643C10D"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50331E" w:rsidRPr="00D6659C" w14:paraId="61A2FFD6" w14:textId="77777777" w:rsidTr="00FF5540">
        <w:tc>
          <w:tcPr>
            <w:cnfStyle w:val="001000000000" w:firstRow="0" w:lastRow="0" w:firstColumn="1" w:lastColumn="0" w:oddVBand="0" w:evenVBand="0" w:oddHBand="0" w:evenHBand="0" w:firstRowFirstColumn="0" w:firstRowLastColumn="0" w:lastRowFirstColumn="0" w:lastRowLastColumn="0"/>
            <w:tcW w:w="1495" w:type="dxa"/>
            <w:tcBorders>
              <w:top w:val="nil"/>
              <w:left w:val="single" w:sz="4" w:space="0" w:color="A6A6A6" w:themeColor="background1" w:themeShade="A6"/>
              <w:bottom w:val="nil"/>
            </w:tcBorders>
          </w:tcPr>
          <w:p w14:paraId="74E103CC" w14:textId="77777777" w:rsidR="0050331E" w:rsidRPr="00D6659C" w:rsidRDefault="0050331E" w:rsidP="00410B2D">
            <w:pPr>
              <w:pStyle w:val="INDICATORNUMBER"/>
              <w:rPr>
                <w:rStyle w:val="IntenseEmphasis"/>
                <w:b/>
                <w:bCs w:val="0"/>
                <w:i w:val="0"/>
                <w:iCs w:val="0"/>
                <w:color w:val="595959"/>
              </w:rPr>
            </w:pPr>
          </w:p>
        </w:tc>
        <w:tc>
          <w:tcPr>
            <w:tcW w:w="3259" w:type="dxa"/>
            <w:tcBorders>
              <w:top w:val="single" w:sz="4" w:space="0" w:color="A6A6A6" w:themeColor="background1" w:themeShade="A6"/>
              <w:bottom w:val="single" w:sz="4" w:space="0" w:color="5A5A5A"/>
            </w:tcBorders>
          </w:tcPr>
          <w:p w14:paraId="775B93CE"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rPr>
              <w:t>None</w:t>
            </w:r>
          </w:p>
        </w:tc>
        <w:tc>
          <w:tcPr>
            <w:tcW w:w="2032" w:type="dxa"/>
            <w:tcBorders>
              <w:top w:val="single" w:sz="4" w:space="0" w:color="A6A6A6" w:themeColor="background1" w:themeShade="A6"/>
              <w:bottom w:val="single" w:sz="4" w:space="0" w:color="5A5A5A"/>
            </w:tcBorders>
          </w:tcPr>
          <w:p w14:paraId="0F4238DB"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color w:val="808080"/>
                <w:kern w:val="24"/>
                <w:szCs w:val="18"/>
              </w:rPr>
              <w:sym w:font="Wingdings" w:char="F0A3"/>
            </w:r>
          </w:p>
        </w:tc>
        <w:tc>
          <w:tcPr>
            <w:tcW w:w="2428" w:type="dxa"/>
            <w:tcBorders>
              <w:top w:val="single" w:sz="4" w:space="0" w:color="A6A6A6" w:themeColor="background1" w:themeShade="A6"/>
              <w:bottom w:val="single" w:sz="4" w:space="0" w:color="5A5A5A"/>
              <w:right w:val="single" w:sz="4" w:space="0" w:color="A6A6A6" w:themeColor="background1" w:themeShade="A6"/>
            </w:tcBorders>
          </w:tcPr>
          <w:p w14:paraId="7A8BD623"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F5540" w:rsidRPr="00D6659C" w14:paraId="1A8C8EA8" w14:textId="77777777" w:rsidTr="00FF5540">
        <w:tc>
          <w:tcPr>
            <w:cnfStyle w:val="001000000000" w:firstRow="0" w:lastRow="0" w:firstColumn="1" w:lastColumn="0" w:oddVBand="0" w:evenVBand="0" w:oddHBand="0" w:evenHBand="0" w:firstRowFirstColumn="0" w:firstRowLastColumn="0" w:lastRowFirstColumn="0" w:lastRowLastColumn="0"/>
            <w:tcW w:w="1495" w:type="dxa"/>
            <w:tcBorders>
              <w:top w:val="nil"/>
              <w:left w:val="single" w:sz="4" w:space="0" w:color="A6A6A6" w:themeColor="background1" w:themeShade="A6"/>
              <w:bottom w:val="nil"/>
            </w:tcBorders>
          </w:tcPr>
          <w:p w14:paraId="453DB026" w14:textId="77777777" w:rsidR="00FF5540" w:rsidRPr="00D6659C" w:rsidRDefault="00FF5540" w:rsidP="00FF5540">
            <w:pPr>
              <w:pStyle w:val="INDICATORNUMBER"/>
              <w:rPr>
                <w:rStyle w:val="IntenseEmphasis"/>
                <w:b/>
                <w:bCs w:val="0"/>
                <w:i w:val="0"/>
                <w:iCs w:val="0"/>
                <w:color w:val="595959"/>
              </w:rPr>
            </w:pPr>
          </w:p>
        </w:tc>
        <w:tc>
          <w:tcPr>
            <w:tcW w:w="3259" w:type="dxa"/>
            <w:tcBorders>
              <w:top w:val="single" w:sz="4" w:space="0" w:color="A6A6A6" w:themeColor="background1" w:themeShade="A6"/>
              <w:bottom w:val="single" w:sz="4" w:space="0" w:color="5A5A5A"/>
            </w:tcBorders>
          </w:tcPr>
          <w:p w14:paraId="6A9B81DC" w14:textId="01AE61B4" w:rsidR="00FF5540" w:rsidRPr="00D6659C"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rPr>
                <w:rFonts w:eastAsia="Calibri"/>
              </w:rPr>
              <w:t xml:space="preserve">One type of ESG information </w:t>
            </w:r>
            <w:r w:rsidR="00B965C3">
              <w:rPr>
                <w:rFonts w:eastAsia="Calibri"/>
              </w:rPr>
              <w:t>(</w:t>
            </w:r>
            <w:r w:rsidR="00B965C3" w:rsidRPr="00B965C3">
              <w:rPr>
                <w:rFonts w:eastAsia="Calibri"/>
              </w:rPr>
              <w:t>without incentives</w:t>
            </w:r>
            <w:r w:rsidR="00B965C3">
              <w:rPr>
                <w:rFonts w:eastAsia="Calibri"/>
              </w:rPr>
              <w:t>)</w:t>
            </w:r>
          </w:p>
        </w:tc>
        <w:tc>
          <w:tcPr>
            <w:tcW w:w="2032" w:type="dxa"/>
            <w:tcBorders>
              <w:top w:val="single" w:sz="4" w:space="0" w:color="A6A6A6" w:themeColor="background1" w:themeShade="A6"/>
              <w:bottom w:val="single" w:sz="4" w:space="0" w:color="5A5A5A"/>
            </w:tcBorders>
          </w:tcPr>
          <w:p w14:paraId="6AD1CFE0" w14:textId="77777777" w:rsidR="00FF5540" w:rsidRPr="00D6659C"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D6659C">
              <w:rPr>
                <w:rFonts w:eastAsia="Calibri"/>
                <w:kern w:val="24"/>
                <w:szCs w:val="18"/>
              </w:rPr>
              <w:sym w:font="Wingdings" w:char="F0AB"/>
            </w:r>
          </w:p>
        </w:tc>
        <w:tc>
          <w:tcPr>
            <w:tcW w:w="2428" w:type="dxa"/>
            <w:tcBorders>
              <w:top w:val="single" w:sz="4" w:space="0" w:color="A6A6A6" w:themeColor="background1" w:themeShade="A6"/>
              <w:bottom w:val="single" w:sz="4" w:space="0" w:color="5A5A5A"/>
              <w:right w:val="single" w:sz="4" w:space="0" w:color="A6A6A6" w:themeColor="background1" w:themeShade="A6"/>
            </w:tcBorders>
          </w:tcPr>
          <w:p w14:paraId="0E20C75A" w14:textId="3A075BBC" w:rsidR="00FF5540" w:rsidRPr="00D6659C"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E96CEC">
              <w:rPr>
                <w:color w:val="444444"/>
                <w:szCs w:val="18"/>
                <w:shd w:val="clear" w:color="auto" w:fill="FFFFFF"/>
              </w:rPr>
              <w:t>Example: LEI 02.1 has one selection, and LEI 02.2 = "No"</w:t>
            </w:r>
          </w:p>
        </w:tc>
      </w:tr>
      <w:tr w:rsidR="00FF5540" w:rsidRPr="00D6659C" w14:paraId="07A2406B" w14:textId="77777777" w:rsidTr="00FF5540">
        <w:tc>
          <w:tcPr>
            <w:cnfStyle w:val="001000000000" w:firstRow="0" w:lastRow="0" w:firstColumn="1" w:lastColumn="0" w:oddVBand="0" w:evenVBand="0" w:oddHBand="0" w:evenHBand="0" w:firstRowFirstColumn="0" w:firstRowLastColumn="0" w:lastRowFirstColumn="0" w:lastRowLastColumn="0"/>
            <w:tcW w:w="1495" w:type="dxa"/>
            <w:tcBorders>
              <w:top w:val="nil"/>
              <w:left w:val="single" w:sz="4" w:space="0" w:color="A6A6A6" w:themeColor="background1" w:themeShade="A6"/>
              <w:bottom w:val="nil"/>
            </w:tcBorders>
          </w:tcPr>
          <w:p w14:paraId="1D497709" w14:textId="77777777" w:rsidR="00FF5540" w:rsidRPr="00D6659C" w:rsidRDefault="00FF5540" w:rsidP="00FF5540">
            <w:pPr>
              <w:pStyle w:val="INDICATORNUMBER"/>
              <w:rPr>
                <w:rStyle w:val="IntenseEmphasis"/>
                <w:b/>
                <w:bCs w:val="0"/>
                <w:i w:val="0"/>
                <w:iCs w:val="0"/>
                <w:color w:val="595959"/>
              </w:rPr>
            </w:pPr>
          </w:p>
        </w:tc>
        <w:tc>
          <w:tcPr>
            <w:tcW w:w="3259" w:type="dxa"/>
            <w:tcBorders>
              <w:top w:val="single" w:sz="4" w:space="0" w:color="A6A6A6" w:themeColor="background1" w:themeShade="A6"/>
              <w:bottom w:val="single" w:sz="4" w:space="0" w:color="5A5A5A"/>
            </w:tcBorders>
          </w:tcPr>
          <w:p w14:paraId="266849FF" w14:textId="18D33031" w:rsidR="00FF5540" w:rsidRPr="00D6659C"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t>Two types of ESG information</w:t>
            </w:r>
            <w:r w:rsidR="00947A24">
              <w:t xml:space="preserve"> </w:t>
            </w:r>
            <w:r w:rsidR="00947A24">
              <w:rPr>
                <w:rFonts w:eastAsia="Calibri"/>
              </w:rPr>
              <w:t>(</w:t>
            </w:r>
            <w:r w:rsidR="00947A24" w:rsidRPr="00B965C3">
              <w:rPr>
                <w:rFonts w:eastAsia="Calibri"/>
              </w:rPr>
              <w:t>without incentives</w:t>
            </w:r>
            <w:r w:rsidR="00947A24">
              <w:rPr>
                <w:rFonts w:eastAsia="Calibri"/>
              </w:rPr>
              <w:t>)</w:t>
            </w:r>
            <w:r w:rsidRPr="00D6659C">
              <w:t xml:space="preserve"> OR</w:t>
            </w:r>
            <w:r w:rsidRPr="00D6659C">
              <w:br/>
              <w:t>One type of information and brokers are incentivised on ESG related research</w:t>
            </w:r>
          </w:p>
        </w:tc>
        <w:tc>
          <w:tcPr>
            <w:tcW w:w="2032" w:type="dxa"/>
            <w:tcBorders>
              <w:top w:val="single" w:sz="4" w:space="0" w:color="A6A6A6" w:themeColor="background1" w:themeShade="A6"/>
              <w:bottom w:val="single" w:sz="4" w:space="0" w:color="5A5A5A"/>
            </w:tcBorders>
          </w:tcPr>
          <w:p w14:paraId="09EB782F" w14:textId="77777777" w:rsidR="00FF5540" w:rsidRPr="00D6659C"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p>
        </w:tc>
        <w:tc>
          <w:tcPr>
            <w:tcW w:w="2428" w:type="dxa"/>
            <w:tcBorders>
              <w:top w:val="single" w:sz="4" w:space="0" w:color="A6A6A6" w:themeColor="background1" w:themeShade="A6"/>
              <w:bottom w:val="single" w:sz="4" w:space="0" w:color="5A5A5A"/>
              <w:right w:val="single" w:sz="4" w:space="0" w:color="A6A6A6" w:themeColor="background1" w:themeShade="A6"/>
            </w:tcBorders>
          </w:tcPr>
          <w:p w14:paraId="47570999" w14:textId="77777777" w:rsidR="00FF5540" w:rsidRPr="00532CF2"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color w:val="444444"/>
                <w:szCs w:val="18"/>
                <w:shd w:val="clear" w:color="auto" w:fill="FFFFFF"/>
              </w:rPr>
            </w:pPr>
            <w:r w:rsidRPr="00532CF2">
              <w:rPr>
                <w:color w:val="444444"/>
                <w:szCs w:val="18"/>
                <w:shd w:val="clear" w:color="auto" w:fill="FFFFFF"/>
              </w:rPr>
              <w:t>LEI 02.1 has two selections, and LEI 02.2 = "No"</w:t>
            </w:r>
          </w:p>
          <w:p w14:paraId="296E4D8F" w14:textId="7118054D" w:rsidR="00FF5540" w:rsidRPr="00D6659C"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32CF2">
              <w:rPr>
                <w:color w:val="444444"/>
                <w:szCs w:val="18"/>
                <w:shd w:val="clear" w:color="auto" w:fill="FFFFFF"/>
              </w:rPr>
              <w:t>LEI 02.1 has one selection, and LEI 02.2 = "Yes"</w:t>
            </w:r>
          </w:p>
        </w:tc>
      </w:tr>
      <w:tr w:rsidR="00FF5540" w:rsidRPr="00D6659C" w14:paraId="7F72F97A" w14:textId="77777777" w:rsidTr="00FF5540">
        <w:tc>
          <w:tcPr>
            <w:cnfStyle w:val="001000000000" w:firstRow="0" w:lastRow="0" w:firstColumn="1" w:lastColumn="0" w:oddVBand="0" w:evenVBand="0" w:oddHBand="0" w:evenHBand="0" w:firstRowFirstColumn="0" w:firstRowLastColumn="0" w:lastRowFirstColumn="0" w:lastRowLastColumn="0"/>
            <w:tcW w:w="1495" w:type="dxa"/>
            <w:tcBorders>
              <w:top w:val="nil"/>
              <w:left w:val="single" w:sz="4" w:space="0" w:color="A6A6A6" w:themeColor="background1" w:themeShade="A6"/>
              <w:bottom w:val="single" w:sz="4" w:space="0" w:color="A6A6A6" w:themeColor="background1" w:themeShade="A6"/>
            </w:tcBorders>
          </w:tcPr>
          <w:p w14:paraId="768DF7B3" w14:textId="77777777" w:rsidR="00FF5540" w:rsidRPr="00D6659C" w:rsidRDefault="00FF5540" w:rsidP="00FF5540">
            <w:pPr>
              <w:pStyle w:val="INDICATORNUMBER"/>
              <w:rPr>
                <w:rStyle w:val="IntenseEmphasis"/>
                <w:b/>
                <w:bCs w:val="0"/>
                <w:i w:val="0"/>
                <w:iCs w:val="0"/>
                <w:color w:val="595959"/>
              </w:rPr>
            </w:pPr>
          </w:p>
        </w:tc>
        <w:tc>
          <w:tcPr>
            <w:tcW w:w="3259" w:type="dxa"/>
            <w:tcBorders>
              <w:top w:val="single" w:sz="4" w:space="0" w:color="5A5A5A"/>
              <w:bottom w:val="single" w:sz="4" w:space="0" w:color="A6A6A6" w:themeColor="background1" w:themeShade="A6"/>
            </w:tcBorders>
          </w:tcPr>
          <w:p w14:paraId="3F647C06" w14:textId="2264CE6D" w:rsidR="00FF5540" w:rsidRPr="00D6659C"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 xml:space="preserve">Three or more types of ESG information </w:t>
            </w:r>
            <w:r w:rsidR="00947A24">
              <w:rPr>
                <w:rFonts w:eastAsia="Calibri"/>
              </w:rPr>
              <w:t>(</w:t>
            </w:r>
            <w:r w:rsidR="00947A24" w:rsidRPr="00B965C3">
              <w:rPr>
                <w:rFonts w:eastAsia="Calibri"/>
              </w:rPr>
              <w:t>without incentives</w:t>
            </w:r>
            <w:r w:rsidR="00947A24">
              <w:rPr>
                <w:rFonts w:eastAsia="Calibri"/>
              </w:rPr>
              <w:t xml:space="preserve">) </w:t>
            </w:r>
            <w:r w:rsidRPr="00D6659C">
              <w:t>OR</w:t>
            </w:r>
            <w:r w:rsidRPr="00D6659C">
              <w:br/>
              <w:t>Two types of information and brokers are incentivised on ESG research</w:t>
            </w:r>
          </w:p>
        </w:tc>
        <w:tc>
          <w:tcPr>
            <w:tcW w:w="2032" w:type="dxa"/>
            <w:tcBorders>
              <w:top w:val="single" w:sz="4" w:space="0" w:color="5A5A5A"/>
              <w:bottom w:val="single" w:sz="4" w:space="0" w:color="A6A6A6" w:themeColor="background1" w:themeShade="A6"/>
            </w:tcBorders>
          </w:tcPr>
          <w:p w14:paraId="0CF6BE89" w14:textId="77777777" w:rsidR="00FF5540" w:rsidRPr="00D6659C"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r w:rsidRPr="00D6659C">
              <w:rPr>
                <w:rFonts w:eastAsia="Calibri"/>
                <w:kern w:val="24"/>
                <w:szCs w:val="18"/>
              </w:rPr>
              <w:sym w:font="Wingdings" w:char="F0AB"/>
            </w:r>
          </w:p>
        </w:tc>
        <w:tc>
          <w:tcPr>
            <w:tcW w:w="2428" w:type="dxa"/>
            <w:tcBorders>
              <w:top w:val="single" w:sz="4" w:space="0" w:color="5A5A5A"/>
              <w:bottom w:val="single" w:sz="4" w:space="0" w:color="A6A6A6" w:themeColor="background1" w:themeShade="A6"/>
              <w:right w:val="single" w:sz="4" w:space="0" w:color="A6A6A6" w:themeColor="background1" w:themeShade="A6"/>
            </w:tcBorders>
          </w:tcPr>
          <w:p w14:paraId="41904931" w14:textId="1885CD63" w:rsidR="00FF5540" w:rsidRPr="002E7E0E"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color w:val="444444"/>
                <w:szCs w:val="18"/>
                <w:shd w:val="clear" w:color="auto" w:fill="FFFFFF"/>
              </w:rPr>
            </w:pPr>
            <w:r w:rsidRPr="002E7E0E">
              <w:rPr>
                <w:color w:val="444444"/>
                <w:szCs w:val="18"/>
                <w:shd w:val="clear" w:color="auto" w:fill="FFFFFF"/>
              </w:rPr>
              <w:t>LEI 02.1 has three selection</w:t>
            </w:r>
            <w:r w:rsidR="00F249EF">
              <w:rPr>
                <w:color w:val="444444"/>
                <w:szCs w:val="18"/>
                <w:shd w:val="clear" w:color="auto" w:fill="FFFFFF"/>
              </w:rPr>
              <w:t>s</w:t>
            </w:r>
            <w:r w:rsidRPr="002E7E0E">
              <w:rPr>
                <w:color w:val="444444"/>
                <w:szCs w:val="18"/>
                <w:shd w:val="clear" w:color="auto" w:fill="FFFFFF"/>
              </w:rPr>
              <w:t>, and LEI 02.2 = "No"</w:t>
            </w:r>
          </w:p>
          <w:p w14:paraId="70F844C4" w14:textId="6024FFAB" w:rsidR="00FF5540" w:rsidRPr="00D6659C" w:rsidRDefault="00FF5540" w:rsidP="00FF5540">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2E7E0E">
              <w:rPr>
                <w:color w:val="444444"/>
                <w:szCs w:val="18"/>
                <w:shd w:val="clear" w:color="auto" w:fill="FFFFFF"/>
              </w:rPr>
              <w:t>LEI 02.1 has two or more selection</w:t>
            </w:r>
            <w:r w:rsidR="00F249EF">
              <w:rPr>
                <w:color w:val="444444"/>
                <w:szCs w:val="18"/>
                <w:shd w:val="clear" w:color="auto" w:fill="FFFFFF"/>
              </w:rPr>
              <w:t>s</w:t>
            </w:r>
            <w:r w:rsidRPr="002E7E0E">
              <w:rPr>
                <w:color w:val="444444"/>
                <w:szCs w:val="18"/>
                <w:shd w:val="clear" w:color="auto" w:fill="FFFFFF"/>
              </w:rPr>
              <w:t>, and LEI 02.2 = "Yes"</w:t>
            </w:r>
          </w:p>
        </w:tc>
      </w:tr>
    </w:tbl>
    <w:p w14:paraId="78D9BB46" w14:textId="77777777" w:rsidR="0050331E" w:rsidRPr="00D6659C" w:rsidRDefault="0050331E" w:rsidP="0050331E">
      <w:pPr>
        <w:widowControl/>
        <w:autoSpaceDE/>
        <w:autoSpaceDN/>
        <w:adjustRightInd/>
        <w:spacing w:before="0" w:after="0" w:line="240" w:lineRule="auto"/>
      </w:pPr>
    </w:p>
    <w:p w14:paraId="53F2534E" w14:textId="77777777" w:rsidR="0050331E" w:rsidRDefault="0050331E" w:rsidP="0050331E">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696"/>
        <w:gridCol w:w="2676"/>
        <w:gridCol w:w="3109"/>
        <w:gridCol w:w="1713"/>
      </w:tblGrid>
      <w:tr w:rsidR="0050331E" w14:paraId="0449FFFA"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Borders>
              <w:left w:val="single" w:sz="4" w:space="0" w:color="A6A6A6" w:themeColor="background1" w:themeShade="A6"/>
            </w:tcBorders>
          </w:tcPr>
          <w:p w14:paraId="1272C050" w14:textId="77777777" w:rsidR="0050331E" w:rsidRPr="00903B63" w:rsidRDefault="0050331E" w:rsidP="00410B2D">
            <w:pPr>
              <w:widowControl/>
              <w:autoSpaceDE/>
              <w:autoSpaceDN/>
              <w:adjustRightInd/>
              <w:spacing w:after="0" w:line="240" w:lineRule="auto"/>
              <w:rPr>
                <w:rStyle w:val="IntenseEmphasis"/>
                <w:b w:val="0"/>
                <w:bCs w:val="0"/>
                <w:iCs w:val="0"/>
                <w:color w:val="FFFFFF" w:themeColor="background1"/>
              </w:rPr>
            </w:pPr>
          </w:p>
        </w:tc>
        <w:tc>
          <w:tcPr>
            <w:tcW w:w="2676" w:type="dxa"/>
            <w:shd w:val="clear" w:color="auto" w:fill="888888"/>
          </w:tcPr>
          <w:p w14:paraId="574882E5"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109" w:type="dxa"/>
            <w:shd w:val="clear" w:color="auto" w:fill="888888"/>
          </w:tcPr>
          <w:p w14:paraId="13D2701F"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13" w:type="dxa"/>
            <w:tcBorders>
              <w:right w:val="single" w:sz="4" w:space="0" w:color="A6A6A6" w:themeColor="background1" w:themeShade="A6"/>
            </w:tcBorders>
            <w:shd w:val="clear" w:color="auto" w:fill="888888"/>
          </w:tcPr>
          <w:p w14:paraId="0B242271" w14:textId="77777777" w:rsidR="0050331E" w:rsidRPr="00903B63"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186FE7AF" w14:textId="77777777" w:rsidTr="00410B2D">
        <w:trPr>
          <w:cnfStyle w:val="010000000000" w:firstRow="0" w:lastRow="1"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696" w:type="dxa"/>
            <w:tcBorders>
              <w:left w:val="single" w:sz="4" w:space="0" w:color="A6A6A6" w:themeColor="background1" w:themeShade="A6"/>
            </w:tcBorders>
          </w:tcPr>
          <w:p w14:paraId="25EDD2C5"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03</w:t>
            </w:r>
          </w:p>
        </w:tc>
        <w:tc>
          <w:tcPr>
            <w:tcW w:w="2676" w:type="dxa"/>
            <w:shd w:val="clear" w:color="auto" w:fill="888888"/>
          </w:tcPr>
          <w:p w14:paraId="2FBB84D7"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 xml:space="preserve">VOLUNTARY </w:t>
            </w:r>
          </w:p>
        </w:tc>
        <w:tc>
          <w:tcPr>
            <w:tcW w:w="3109" w:type="dxa"/>
            <w:shd w:val="clear" w:color="auto" w:fill="888888"/>
          </w:tcPr>
          <w:p w14:paraId="47E40B90"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713" w:type="dxa"/>
            <w:tcBorders>
              <w:right w:val="single" w:sz="4" w:space="0" w:color="A6A6A6" w:themeColor="background1" w:themeShade="A6"/>
            </w:tcBorders>
            <w:shd w:val="clear" w:color="auto" w:fill="888888"/>
          </w:tcPr>
          <w:p w14:paraId="129C7CE4"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1817E889" w14:textId="77777777" w:rsidR="0050331E" w:rsidRDefault="0050331E" w:rsidP="0050331E">
      <w:pPr>
        <w:pStyle w:val="INDICATORNUMBER"/>
      </w:pPr>
    </w:p>
    <w:tbl>
      <w:tblPr>
        <w:tblStyle w:val="SubSectionIndicatorTableVOLUNTARY"/>
        <w:tblW w:w="9214" w:type="dxa"/>
        <w:tblInd w:w="5" w:type="dxa"/>
        <w:tblLook w:val="04A0" w:firstRow="1" w:lastRow="0" w:firstColumn="1" w:lastColumn="0" w:noHBand="0" w:noVBand="1"/>
      </w:tblPr>
      <w:tblGrid>
        <w:gridCol w:w="1691"/>
        <w:gridCol w:w="2694"/>
        <w:gridCol w:w="4829"/>
      </w:tblGrid>
      <w:tr w:rsidR="0050331E" w14:paraId="73BA8876"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auto"/>
              <w:left w:val="single" w:sz="4" w:space="0" w:color="auto"/>
              <w:bottom w:val="single" w:sz="4" w:space="0" w:color="A6A6A6" w:themeColor="background1" w:themeShade="A6"/>
            </w:tcBorders>
            <w:shd w:val="clear" w:color="auto" w:fill="606060"/>
          </w:tcPr>
          <w:p w14:paraId="68409FF1"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i w:val="0"/>
                <w:iCs w:val="0"/>
                <w:color w:val="FFFFFF" w:themeColor="background1"/>
                <w:sz w:val="18"/>
              </w:rPr>
              <w:t>LEI 03</w:t>
            </w:r>
          </w:p>
        </w:tc>
        <w:tc>
          <w:tcPr>
            <w:tcW w:w="7523" w:type="dxa"/>
            <w:gridSpan w:val="2"/>
            <w:tcBorders>
              <w:top w:val="single" w:sz="4" w:space="0" w:color="auto"/>
              <w:bottom w:val="nil"/>
              <w:right w:val="single" w:sz="4" w:space="0" w:color="A6A6A6" w:themeColor="background1" w:themeShade="A6"/>
            </w:tcBorders>
            <w:shd w:val="clear" w:color="auto" w:fill="888888"/>
          </w:tcPr>
          <w:p w14:paraId="1244C808"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464AB35E"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A6A6A6" w:themeColor="background1" w:themeShade="A6"/>
              <w:left w:val="single" w:sz="4" w:space="0" w:color="A6A6A6" w:themeColor="background1" w:themeShade="A6"/>
            </w:tcBorders>
          </w:tcPr>
          <w:p w14:paraId="5612017D" w14:textId="77777777" w:rsidR="0050331E" w:rsidRPr="00ED67BD" w:rsidRDefault="0050331E" w:rsidP="00410B2D">
            <w:pPr>
              <w:pStyle w:val="INDICATORNUMBER"/>
              <w:rPr>
                <w:rStyle w:val="IntenseEmphasis"/>
                <w:rFonts w:eastAsia="MS PGothic"/>
                <w:b/>
                <w:i w:val="0"/>
                <w:iCs w:val="0"/>
                <w:sz w:val="20"/>
                <w:szCs w:val="20"/>
                <w:lang w:eastAsia="en-US"/>
              </w:rPr>
            </w:pPr>
            <w:r w:rsidRPr="441579C6">
              <w:rPr>
                <w:rStyle w:val="IntenseEmphasis"/>
                <w:b/>
                <w:i w:val="0"/>
                <w:iCs w:val="0"/>
                <w:color w:val="595959" w:themeColor="text1" w:themeTint="A6"/>
              </w:rPr>
              <w:t>LEI 03.1</w:t>
            </w:r>
          </w:p>
        </w:tc>
        <w:tc>
          <w:tcPr>
            <w:tcW w:w="0" w:type="dxa"/>
            <w:gridSpan w:val="2"/>
            <w:tcBorders>
              <w:top w:val="nil"/>
              <w:right w:val="single" w:sz="4" w:space="0" w:color="A6A6A6" w:themeColor="background1" w:themeShade="A6"/>
            </w:tcBorders>
          </w:tcPr>
          <w:p w14:paraId="0BD00489" w14:textId="77777777" w:rsidR="0050331E" w:rsidRPr="008E3DE0"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has a process through which information derived from ESG engagement and/or (proxy) voting activities is made available for use in investment decision-making.</w:t>
            </w:r>
          </w:p>
        </w:tc>
      </w:tr>
      <w:tr w:rsidR="0050331E" w14:paraId="68B19DF7" w14:textId="77777777" w:rsidTr="00410B2D">
        <w:trPr>
          <w:trHeight w:val="23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3ACFEE72" w14:textId="77777777" w:rsidR="0050331E" w:rsidRPr="00AE100E" w:rsidRDefault="0050331E" w:rsidP="00410B2D">
            <w:pPr>
              <w:pStyle w:val="INDICATORNUMBER"/>
              <w:rPr>
                <w:rStyle w:val="IntenseEmphasis"/>
                <w:b/>
                <w:bCs w:val="0"/>
                <w:i w:val="0"/>
                <w:iCs w:val="0"/>
                <w:color w:val="595959"/>
              </w:rPr>
            </w:pP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55FB6853" w14:textId="77777777" w:rsidR="0050331E" w:rsidRPr="008E3DE0"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Engagement</w:t>
            </w:r>
          </w:p>
        </w:tc>
        <w:tc>
          <w:tcPr>
            <w:tcW w:w="482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DE1AFC" w14:textId="77777777" w:rsidR="0050331E" w:rsidRPr="008E3DE0"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have a systematic process to ensure th</w:t>
            </w:r>
            <w:r>
              <w:t>e information is made available.</w:t>
            </w:r>
          </w:p>
          <w:p w14:paraId="6BBDFF6D" w14:textId="77777777" w:rsidR="0050331E" w:rsidRPr="008E3DE0"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occasionally </w:t>
            </w:r>
            <w:r>
              <w:t>make this information available.</w:t>
            </w:r>
          </w:p>
          <w:p w14:paraId="72FCD62E" w14:textId="77777777" w:rsidR="0050331E" w:rsidRPr="008E3DE0"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do not make this information available</w:t>
            </w:r>
            <w:r>
              <w:t>.</w:t>
            </w:r>
          </w:p>
        </w:tc>
      </w:tr>
      <w:tr w:rsidR="0050331E" w14:paraId="4A40F2F4" w14:textId="77777777" w:rsidTr="00410B2D">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bottom w:val="single" w:sz="4" w:space="0" w:color="5A5A5A"/>
            </w:tcBorders>
          </w:tcPr>
          <w:p w14:paraId="0106054B" w14:textId="77777777" w:rsidR="0050331E" w:rsidRPr="00AE100E" w:rsidRDefault="0050331E" w:rsidP="00410B2D">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05CBB0" w14:textId="77777777" w:rsidR="0050331E" w:rsidRPr="008E3DE0"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(Proxy) voting</w:t>
            </w:r>
          </w:p>
        </w:tc>
        <w:tc>
          <w:tcPr>
            <w:tcW w:w="482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63F6AD" w14:textId="77777777" w:rsidR="0050331E" w:rsidRPr="008E3DE0"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have a systematic process to ensure the information is made available</w:t>
            </w:r>
            <w:r>
              <w:t>.</w:t>
            </w:r>
          </w:p>
          <w:p w14:paraId="21FB4B0D" w14:textId="77777777" w:rsidR="0050331E" w:rsidRPr="008E3DE0"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occasionally make this information available</w:t>
            </w:r>
            <w:r>
              <w:t>.</w:t>
            </w:r>
            <w:r w:rsidRPr="008E3DE0">
              <w:t xml:space="preserve"> </w:t>
            </w:r>
          </w:p>
          <w:p w14:paraId="407B0378" w14:textId="77777777" w:rsidR="0050331E" w:rsidRPr="008E3DE0"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do not make this information available</w:t>
            </w:r>
            <w:r>
              <w:t>.</w:t>
            </w:r>
          </w:p>
        </w:tc>
      </w:tr>
      <w:tr w:rsidR="0050331E" w14:paraId="3494D369"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left w:val="single" w:sz="4" w:space="0" w:color="A6A6A6" w:themeColor="background1" w:themeShade="A6"/>
            </w:tcBorders>
          </w:tcPr>
          <w:p w14:paraId="38B544BF"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03.2</w:t>
            </w:r>
          </w:p>
        </w:tc>
        <w:tc>
          <w:tcPr>
            <w:tcW w:w="7523" w:type="dxa"/>
            <w:gridSpan w:val="2"/>
            <w:tcBorders>
              <w:top w:val="single" w:sz="4" w:space="0" w:color="5A5A5A"/>
              <w:right w:val="single" w:sz="4" w:space="0" w:color="A6A6A6" w:themeColor="background1" w:themeShade="A6"/>
            </w:tcBorders>
            <w:shd w:val="clear" w:color="auto" w:fill="F2F2F2" w:themeFill="background1" w:themeFillShade="F2"/>
          </w:tcPr>
          <w:p w14:paraId="1D1B1F84" w14:textId="77777777" w:rsidR="0050331E" w:rsidRPr="00EF652A"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50331E" w14:paraId="49FC9C86"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bottom w:val="single" w:sz="4" w:space="0" w:color="A6A6A6" w:themeColor="background1" w:themeShade="A6"/>
            </w:tcBorders>
          </w:tcPr>
          <w:p w14:paraId="4C7F2F6C"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nil"/>
              <w:bottom w:val="single" w:sz="4" w:space="0" w:color="A6A6A6" w:themeColor="background1" w:themeShade="A6"/>
              <w:right w:val="single" w:sz="4" w:space="0" w:color="A6A6A6" w:themeColor="background1" w:themeShade="A6"/>
            </w:tcBorders>
            <w:shd w:val="clear" w:color="auto" w:fill="auto"/>
          </w:tcPr>
          <w:p w14:paraId="464B18A0" w14:textId="345C1C6C" w:rsidR="0050331E" w:rsidRPr="00F60A0B"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p>
        </w:tc>
      </w:tr>
    </w:tbl>
    <w:p w14:paraId="7B0D97D1" w14:textId="77777777" w:rsidR="0050331E" w:rsidRDefault="0050331E" w:rsidP="0050331E">
      <w:pPr>
        <w:widowControl/>
        <w:autoSpaceDE/>
        <w:autoSpaceDN/>
        <w:adjustRightInd/>
        <w:spacing w:before="0" w:after="0" w:line="240" w:lineRule="auto"/>
      </w:pPr>
    </w:p>
    <w:p w14:paraId="538636A5" w14:textId="77777777" w:rsidR="0050331E" w:rsidRDefault="0050331E" w:rsidP="0050331E">
      <w:pPr>
        <w:widowControl/>
        <w:autoSpaceDE/>
        <w:autoSpaceDN/>
        <w:adjustRightInd/>
        <w:spacing w:before="0" w:after="0" w:line="240" w:lineRule="auto"/>
      </w:pPr>
    </w:p>
    <w:p w14:paraId="5EEB2C62" w14:textId="77777777" w:rsidR="0050331E" w:rsidRDefault="0050331E" w:rsidP="0050331E">
      <w:pPr>
        <w:widowControl/>
        <w:autoSpaceDE/>
        <w:autoSpaceDN/>
        <w:adjustRightInd/>
        <w:spacing w:before="0" w:after="0" w:line="240" w:lineRule="auto"/>
      </w:pPr>
    </w:p>
    <w:p w14:paraId="7F12A0A3" w14:textId="77777777" w:rsidR="0050331E" w:rsidRDefault="0050331E" w:rsidP="0050331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567"/>
        <w:gridCol w:w="3488"/>
        <w:gridCol w:w="1895"/>
        <w:gridCol w:w="2264"/>
      </w:tblGrid>
      <w:tr w:rsidR="0050331E" w14:paraId="3F25B848"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67" w:type="dxa"/>
            <w:tcBorders>
              <w:top w:val="single" w:sz="4" w:space="0" w:color="auto"/>
              <w:left w:val="single" w:sz="4" w:space="0" w:color="auto"/>
            </w:tcBorders>
            <w:shd w:val="clear" w:color="auto" w:fill="606060"/>
          </w:tcPr>
          <w:p w14:paraId="08A982C8"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03</w:t>
            </w:r>
          </w:p>
        </w:tc>
        <w:tc>
          <w:tcPr>
            <w:tcW w:w="7647" w:type="dxa"/>
            <w:gridSpan w:val="3"/>
            <w:tcBorders>
              <w:top w:val="single" w:sz="4" w:space="0" w:color="auto"/>
              <w:right w:val="single" w:sz="4" w:space="0" w:color="auto"/>
            </w:tcBorders>
          </w:tcPr>
          <w:p w14:paraId="6A0AE5FB"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14:paraId="0DD02FB9" w14:textId="77777777" w:rsidTr="00410B2D">
        <w:trPr>
          <w:trHeight w:val="321"/>
        </w:trPr>
        <w:tc>
          <w:tcPr>
            <w:cnfStyle w:val="001000000000" w:firstRow="0" w:lastRow="0" w:firstColumn="1" w:lastColumn="0" w:oddVBand="0" w:evenVBand="0" w:oddHBand="0" w:evenHBand="0" w:firstRowFirstColumn="0" w:firstRowLastColumn="0" w:lastRowFirstColumn="0" w:lastRowLastColumn="0"/>
            <w:tcW w:w="1567" w:type="dxa"/>
            <w:tcBorders>
              <w:top w:val="single" w:sz="4" w:space="0" w:color="auto"/>
              <w:left w:val="single" w:sz="4" w:space="0" w:color="A6A6A6" w:themeColor="background1" w:themeShade="A6"/>
            </w:tcBorders>
          </w:tcPr>
          <w:p w14:paraId="251B83CA" w14:textId="77777777" w:rsidR="0050331E" w:rsidRPr="00ED67BD" w:rsidRDefault="0050331E" w:rsidP="00410B2D">
            <w:pPr>
              <w:pStyle w:val="SectionIndicatorHeaderText"/>
              <w:rPr>
                <w:rStyle w:val="IntenseEmphasis"/>
                <w:b w:val="0"/>
                <w:bCs w:val="0"/>
                <w:i w:val="0"/>
                <w:iCs w:val="0"/>
                <w:color w:val="595959"/>
                <w:sz w:val="18"/>
                <w:szCs w:val="18"/>
              </w:rPr>
            </w:pPr>
            <w:r w:rsidRPr="62C6AE9A">
              <w:rPr>
                <w:rStyle w:val="IntenseEmphasis"/>
                <w:i w:val="0"/>
                <w:iCs w:val="0"/>
                <w:color w:val="595959"/>
                <w:sz w:val="18"/>
                <w:szCs w:val="18"/>
              </w:rPr>
              <w:t>LEI 03</w:t>
            </w:r>
          </w:p>
        </w:tc>
        <w:tc>
          <w:tcPr>
            <w:tcW w:w="7647" w:type="dxa"/>
            <w:gridSpan w:val="3"/>
            <w:tcBorders>
              <w:top w:val="single" w:sz="4" w:space="0" w:color="auto"/>
              <w:right w:val="single" w:sz="4" w:space="0" w:color="A6A6A6" w:themeColor="background1" w:themeShade="A6"/>
            </w:tcBorders>
            <w:shd w:val="clear" w:color="auto" w:fill="auto"/>
          </w:tcPr>
          <w:p w14:paraId="2B9BA9DC" w14:textId="0621A885" w:rsidR="0050331E" w:rsidRPr="00ED67BD" w:rsidRDefault="0050331E" w:rsidP="00410B2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sz w:val="18"/>
                <w:szCs w:val="18"/>
              </w:rPr>
            </w:pPr>
            <w:r w:rsidRPr="62C6AE9A">
              <w:rPr>
                <w:rStyle w:val="IntenseEmphasis"/>
                <w:b/>
                <w:i w:val="0"/>
                <w:iCs w:val="0"/>
                <w:color w:val="595959"/>
                <w:sz w:val="18"/>
                <w:szCs w:val="18"/>
              </w:rPr>
              <w:t>Th</w:t>
            </w:r>
            <w:r w:rsidR="00ED7C23">
              <w:rPr>
                <w:rStyle w:val="IntenseEmphasis"/>
                <w:b/>
                <w:i w:val="0"/>
                <w:iCs w:val="0"/>
                <w:color w:val="595959"/>
                <w:sz w:val="18"/>
                <w:szCs w:val="18"/>
              </w:rPr>
              <w:t>e</w:t>
            </w:r>
            <w:r w:rsidRPr="62C6AE9A">
              <w:rPr>
                <w:rStyle w:val="IntenseEmphasis"/>
                <w:b/>
                <w:i w:val="0"/>
                <w:iCs w:val="0"/>
                <w:color w:val="595959"/>
                <w:sz w:val="18"/>
                <w:szCs w:val="18"/>
              </w:rPr>
              <w:t xml:space="preserve"> indicator [LEI 03.1] is aligned with the OECD Responsible Business Conduct for Institutional Investors recommendations.</w:t>
            </w:r>
          </w:p>
        </w:tc>
      </w:tr>
      <w:tr w:rsidR="0050331E" w:rsidRPr="00CF025D" w14:paraId="575742C5" w14:textId="77777777" w:rsidTr="00410B2D">
        <w:tc>
          <w:tcPr>
            <w:cnfStyle w:val="001000000000" w:firstRow="0" w:lastRow="0" w:firstColumn="1" w:lastColumn="0" w:oddVBand="0" w:evenVBand="0" w:oddHBand="0" w:evenHBand="0" w:firstRowFirstColumn="0" w:firstRowLastColumn="0" w:lastRowFirstColumn="0" w:lastRowLastColumn="0"/>
            <w:tcW w:w="1567"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06C374AC"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03.1</w:t>
            </w:r>
          </w:p>
        </w:tc>
        <w:tc>
          <w:tcPr>
            <w:tcW w:w="7647" w:type="dxa"/>
            <w:gridSpan w:val="3"/>
            <w:tcBorders>
              <w:top w:val="single" w:sz="4" w:space="0" w:color="595959" w:themeColor="text1" w:themeTint="A6"/>
              <w:bottom w:val="single" w:sz="4" w:space="0" w:color="A6A6A6" w:themeColor="background1" w:themeShade="A6"/>
              <w:right w:val="single" w:sz="4" w:space="0" w:color="A6A6A6" w:themeColor="background1" w:themeShade="A6"/>
            </w:tcBorders>
          </w:tcPr>
          <w:p w14:paraId="135FA143" w14:textId="77777777" w:rsidR="0050331E" w:rsidRPr="00A77498"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indicator allows you to explain whether you have a formal process through which information derived from ESG engagement and/or voting activities is used in investment decision-making and whether information derived from engagement is shared with your internal or external investment managers (i.e., to link PRI Principle 2 and Principle 1). </w:t>
            </w:r>
          </w:p>
          <w:p w14:paraId="56BA3259" w14:textId="77777777" w:rsidR="0050331E" w:rsidRPr="00313944"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Select ‘We have a </w:t>
            </w:r>
            <w:r w:rsidRPr="5E20DBE9">
              <w:rPr>
                <w:b/>
                <w:bCs/>
              </w:rPr>
              <w:t>systematic</w:t>
            </w:r>
            <w:r>
              <w:t xml:space="preserve"> process to ensure the information is made available’ if you have a formal system or process to make engagement and voting information available to investment decision-makers for all relevant funds. In most cases, this will apply to fundamental stock-picking </w:t>
            </w:r>
            <w:r w:rsidRPr="00B7708D">
              <w:t>funds. The implication is not, however, that all engagement and voting activities will always influence investment</w:t>
            </w:r>
            <w:r>
              <w:t xml:space="preserve"> decision-making. </w:t>
            </w:r>
          </w:p>
          <w:p w14:paraId="402A6436" w14:textId="77777777" w:rsidR="0050331E" w:rsidRPr="00313944"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Select ‘We </w:t>
            </w:r>
            <w:r w:rsidRPr="5E20DBE9">
              <w:rPr>
                <w:b/>
                <w:bCs/>
              </w:rPr>
              <w:t>occasionally</w:t>
            </w:r>
            <w:r>
              <w:t xml:space="preserve"> make this information available’ if the information derived from engagement and voting activities is used sometimes and/or in varying ways by different individuals or funds, i.e., there is no systematic process for all funds.</w:t>
            </w:r>
          </w:p>
          <w:p w14:paraId="35534A54" w14:textId="77777777" w:rsidR="0050331E" w:rsidRPr="00E670D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Calibri" w:hAnsi="Calibri" w:cs="Calibri"/>
                <w:b w:val="0"/>
                <w:bCs w:val="0"/>
                <w:i w:val="0"/>
                <w:iCs w:val="0"/>
                <w:color w:val="auto"/>
                <w:sz w:val="20"/>
              </w:rPr>
            </w:pPr>
            <w:r>
              <w:t>Engagement refers to interactions that you may have with investees for influence in relation to ESG factors. Voting activities refer to the full range of activities around (proxy) voting, including company research, the views of other investors, voting decisions and the company’s responses and actions.</w:t>
            </w:r>
          </w:p>
        </w:tc>
      </w:tr>
      <w:tr w:rsidR="0050331E" w:rsidRPr="00CF025D" w14:paraId="00E05C12" w14:textId="77777777" w:rsidTr="00410B2D">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9A959A1" w14:textId="77777777" w:rsidR="0050331E" w:rsidRPr="00ED67BD" w:rsidRDefault="0050331E" w:rsidP="00410B2D">
            <w:pPr>
              <w:pStyle w:val="INDICATORNUMBER"/>
              <w:rPr>
                <w:rFonts w:ascii="Calibri" w:eastAsia="Calibri" w:hAnsi="Calibri" w:cs="Calibri"/>
                <w:b w:val="0"/>
                <w:i/>
                <w:iCs/>
              </w:rPr>
            </w:pPr>
            <w:r w:rsidRPr="441579C6">
              <w:rPr>
                <w:rStyle w:val="IntenseEmphasis"/>
                <w:b/>
                <w:i w:val="0"/>
                <w:iCs w:val="0"/>
                <w:color w:val="595959" w:themeColor="text1" w:themeTint="A6"/>
              </w:rPr>
              <w:t>LOGIC</w:t>
            </w:r>
          </w:p>
        </w:tc>
      </w:tr>
      <w:tr w:rsidR="0050331E" w:rsidRPr="00CF025D" w14:paraId="225CCD24" w14:textId="77777777" w:rsidTr="00410B2D">
        <w:tc>
          <w:tcPr>
            <w:cnfStyle w:val="001000000000" w:firstRow="0" w:lastRow="0" w:firstColumn="1" w:lastColumn="0" w:oddVBand="0" w:evenVBand="0" w:oddHBand="0" w:evenHBand="0" w:firstRowFirstColumn="0" w:firstRowLastColumn="0" w:lastRowFirstColumn="0" w:lastRowLastColumn="0"/>
            <w:tcW w:w="1567"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3A38C534"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03</w:t>
            </w:r>
          </w:p>
        </w:tc>
        <w:tc>
          <w:tcPr>
            <w:tcW w:w="7647"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2EF22B3E" w14:textId="77777777" w:rsidR="0050331E" w:rsidRPr="007A173E"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7A173E">
              <w:rPr>
                <w:rFonts w:eastAsia="Calibri"/>
              </w:rPr>
              <w:t xml:space="preserve">The "Engagement" section in [LEI 03.1] is triggered in OO 10.1 "Listed equity - engagement" row, if you select ‘We engage with companies on ESG </w:t>
            </w:r>
            <w:r>
              <w:rPr>
                <w:rFonts w:eastAsia="Calibri"/>
              </w:rPr>
              <w:t>factors</w:t>
            </w:r>
            <w:r w:rsidRPr="007A173E">
              <w:rPr>
                <w:rFonts w:eastAsia="Calibri"/>
              </w:rPr>
              <w:t xml:space="preserve"> via our staff, collaborations or service providers’.</w:t>
            </w:r>
          </w:p>
          <w:p w14:paraId="1B71B62D" w14:textId="77777777" w:rsidR="0050331E" w:rsidRPr="007A173E" w:rsidRDefault="0050331E" w:rsidP="00410B2D">
            <w:pPr>
              <w:pStyle w:val="INDICATORTEXT"/>
              <w:ind w:left="0"/>
              <w:cnfStyle w:val="000000000000" w:firstRow="0" w:lastRow="0" w:firstColumn="0" w:lastColumn="0" w:oddVBand="0" w:evenVBand="0" w:oddHBand="0" w:evenHBand="0" w:firstRowFirstColumn="0" w:firstRowLastColumn="0" w:lastRowFirstColumn="0" w:lastRowLastColumn="0"/>
              <w:rPr>
                <w:rFonts w:eastAsia="Calibri"/>
              </w:rPr>
            </w:pPr>
          </w:p>
          <w:p w14:paraId="7466AF37" w14:textId="77777777" w:rsidR="0050331E" w:rsidRPr="00902700"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7A173E">
              <w:rPr>
                <w:rFonts w:eastAsia="Calibri"/>
              </w:rPr>
              <w:lastRenderedPageBreak/>
              <w:t>The "(Proxy) voting" section in [LEI 03.1] is triggered in OO 10.1 "Listed equity - voting" row, if you select ‘We cast our (proxy) votes directly or via dedicated voting providers’.</w:t>
            </w:r>
          </w:p>
        </w:tc>
      </w:tr>
      <w:tr w:rsidR="0050331E" w:rsidRPr="00CF025D" w14:paraId="115E078E" w14:textId="77777777" w:rsidTr="00410B2D">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D3690CE" w14:textId="77777777" w:rsidR="0050331E" w:rsidRPr="00410596" w:rsidRDefault="0050331E" w:rsidP="00410B2D">
            <w:pPr>
              <w:pStyle w:val="INDICATORTEXT"/>
              <w:rPr>
                <w:rFonts w:ascii="Calibri" w:eastAsia="Calibri" w:hAnsi="Calibri" w:cs="Calibri"/>
                <w:b/>
                <w:bCs/>
              </w:rPr>
            </w:pPr>
            <w:r w:rsidRPr="5E20DBE9">
              <w:rPr>
                <w:rFonts w:ascii="Calibri" w:eastAsia="Calibri" w:hAnsi="Calibri" w:cs="Calibri"/>
                <w:b/>
                <w:bCs/>
              </w:rPr>
              <w:lastRenderedPageBreak/>
              <w:t>ASSESSMENT</w:t>
            </w:r>
          </w:p>
        </w:tc>
      </w:tr>
      <w:tr w:rsidR="0050331E" w:rsidRPr="00CF025D" w14:paraId="644A6066" w14:textId="77777777" w:rsidTr="00410B2D">
        <w:tc>
          <w:tcPr>
            <w:cnfStyle w:val="001000000000" w:firstRow="0" w:lastRow="0" w:firstColumn="1" w:lastColumn="0" w:oddVBand="0" w:evenVBand="0" w:oddHBand="0" w:evenHBand="0" w:firstRowFirstColumn="0" w:firstRowLastColumn="0" w:lastRowFirstColumn="0" w:lastRowLastColumn="0"/>
            <w:tcW w:w="1567" w:type="dxa"/>
            <w:vMerge w:val="restart"/>
            <w:tcBorders>
              <w:top w:val="single" w:sz="4" w:space="0" w:color="A6A6A6" w:themeColor="background1" w:themeShade="A6"/>
              <w:left w:val="single" w:sz="4" w:space="0" w:color="A6A6A6" w:themeColor="background1" w:themeShade="A6"/>
            </w:tcBorders>
          </w:tcPr>
          <w:p w14:paraId="5F548875"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03</w:t>
            </w:r>
          </w:p>
        </w:tc>
        <w:tc>
          <w:tcPr>
            <w:tcW w:w="7647" w:type="dxa"/>
            <w:gridSpan w:val="3"/>
            <w:tcBorders>
              <w:top w:val="single" w:sz="4" w:space="0" w:color="A6A6A6" w:themeColor="background1" w:themeShade="A6"/>
              <w:bottom w:val="single" w:sz="4" w:space="0" w:color="auto"/>
              <w:right w:val="single" w:sz="4" w:space="0" w:color="A6A6A6" w:themeColor="background1" w:themeShade="A6"/>
            </w:tcBorders>
          </w:tcPr>
          <w:p w14:paraId="4903E158" w14:textId="77777777" w:rsidR="0050331E" w:rsidRPr="00A77498"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t xml:space="preserve">Maximum score: Three </w:t>
            </w:r>
            <w:r w:rsidRPr="00A77498">
              <w:rPr>
                <w:szCs w:val="18"/>
              </w:rPr>
              <w:sym w:font="Wingdings" w:char="F0AB"/>
            </w:r>
          </w:p>
          <w:p w14:paraId="34E8DBF0" w14:textId="77777777" w:rsidR="0050331E" w:rsidRPr="009A594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The assessment of this indicator looks at the information derived from both engagements and (proxy) voting being made available for investment decision-making.</w:t>
            </w:r>
          </w:p>
        </w:tc>
      </w:tr>
      <w:tr w:rsidR="0050331E" w:rsidRPr="00CF025D" w14:paraId="70E924BF" w14:textId="77777777" w:rsidTr="00410B2D">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tcBorders>
          </w:tcPr>
          <w:p w14:paraId="14611D92" w14:textId="77777777" w:rsidR="0050331E" w:rsidRDefault="0050331E" w:rsidP="00410B2D">
            <w:pPr>
              <w:pStyle w:val="INDICATORNUMBER"/>
              <w:rPr>
                <w:rStyle w:val="IntenseEmphasis"/>
                <w:b/>
                <w:bCs w:val="0"/>
                <w:i w:val="0"/>
                <w:iCs w:val="0"/>
                <w:color w:val="595959"/>
              </w:rPr>
            </w:pPr>
          </w:p>
        </w:tc>
        <w:tc>
          <w:tcPr>
            <w:tcW w:w="7647" w:type="dxa"/>
            <w:gridSpan w:val="3"/>
            <w:tcBorders>
              <w:top w:val="single" w:sz="4" w:space="0" w:color="auto"/>
              <w:bottom w:val="single" w:sz="4" w:space="0" w:color="5A5A5A"/>
              <w:right w:val="single" w:sz="4" w:space="0" w:color="A6A6A6" w:themeColor="background1" w:themeShade="A6"/>
            </w:tcBorders>
          </w:tcPr>
          <w:p w14:paraId="6CB82ED2"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50331E" w:rsidRPr="00CF025D" w14:paraId="0103B564" w14:textId="77777777" w:rsidTr="00410B2D">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tcBorders>
          </w:tcPr>
          <w:p w14:paraId="3B33BA55" w14:textId="77777777" w:rsidR="0050331E" w:rsidRDefault="0050331E" w:rsidP="00410B2D">
            <w:pPr>
              <w:pStyle w:val="INDICATORNUMBER"/>
              <w:rPr>
                <w:rStyle w:val="IntenseEmphasis"/>
                <w:b/>
                <w:bCs w:val="0"/>
                <w:i w:val="0"/>
                <w:iCs w:val="0"/>
                <w:color w:val="595959"/>
              </w:rPr>
            </w:pPr>
          </w:p>
        </w:tc>
        <w:tc>
          <w:tcPr>
            <w:tcW w:w="3488" w:type="dxa"/>
            <w:tcBorders>
              <w:top w:val="single" w:sz="4" w:space="0" w:color="A6A6A6" w:themeColor="background1" w:themeShade="A6"/>
              <w:bottom w:val="single" w:sz="4" w:space="0" w:color="5A5A5A"/>
            </w:tcBorders>
          </w:tcPr>
          <w:p w14:paraId="4A802DF6"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b/>
                <w:bCs/>
              </w:rPr>
              <w:t>Selected response</w:t>
            </w:r>
          </w:p>
        </w:tc>
        <w:tc>
          <w:tcPr>
            <w:tcW w:w="1895" w:type="dxa"/>
            <w:tcBorders>
              <w:top w:val="single" w:sz="4" w:space="0" w:color="A6A6A6" w:themeColor="background1" w:themeShade="A6"/>
              <w:bottom w:val="single" w:sz="4" w:space="0" w:color="5A5A5A"/>
            </w:tcBorders>
          </w:tcPr>
          <w:p w14:paraId="32702377"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2264" w:type="dxa"/>
            <w:tcBorders>
              <w:top w:val="single" w:sz="4" w:space="0" w:color="A6A6A6" w:themeColor="background1" w:themeShade="A6"/>
              <w:bottom w:val="single" w:sz="4" w:space="0" w:color="5A5A5A"/>
              <w:right w:val="single" w:sz="4" w:space="0" w:color="A6A6A6" w:themeColor="background1" w:themeShade="A6"/>
            </w:tcBorders>
          </w:tcPr>
          <w:p w14:paraId="130D51B1"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50331E" w:rsidRPr="00CF025D" w14:paraId="1CB2039E" w14:textId="77777777" w:rsidTr="00410B2D">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tcBorders>
          </w:tcPr>
          <w:p w14:paraId="065278C0" w14:textId="77777777" w:rsidR="0050331E" w:rsidRDefault="0050331E" w:rsidP="00410B2D">
            <w:pPr>
              <w:pStyle w:val="INDICATORNUMBER"/>
              <w:rPr>
                <w:rStyle w:val="IntenseEmphasis"/>
                <w:b/>
                <w:bCs w:val="0"/>
                <w:i w:val="0"/>
                <w:iCs w:val="0"/>
                <w:color w:val="595959"/>
              </w:rPr>
            </w:pPr>
          </w:p>
        </w:tc>
        <w:tc>
          <w:tcPr>
            <w:tcW w:w="3488" w:type="dxa"/>
            <w:tcBorders>
              <w:top w:val="single" w:sz="4" w:space="0" w:color="A6A6A6" w:themeColor="background1" w:themeShade="A6"/>
              <w:bottom w:val="single" w:sz="4" w:space="0" w:color="5A5A5A"/>
            </w:tcBorders>
          </w:tcPr>
          <w:p w14:paraId="24EF12CD"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rPr>
              <w:t>‘No’ in both engagement and voting</w:t>
            </w:r>
          </w:p>
        </w:tc>
        <w:tc>
          <w:tcPr>
            <w:tcW w:w="1895" w:type="dxa"/>
            <w:tcBorders>
              <w:top w:val="single" w:sz="4" w:space="0" w:color="A6A6A6" w:themeColor="background1" w:themeShade="A6"/>
              <w:bottom w:val="single" w:sz="4" w:space="0" w:color="5A5A5A"/>
            </w:tcBorders>
          </w:tcPr>
          <w:p w14:paraId="02B11887"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kern w:val="24"/>
                <w:szCs w:val="18"/>
              </w:rPr>
              <w:sym w:font="Wingdings" w:char="F0A3"/>
            </w:r>
          </w:p>
        </w:tc>
        <w:tc>
          <w:tcPr>
            <w:tcW w:w="2264" w:type="dxa"/>
            <w:tcBorders>
              <w:top w:val="single" w:sz="4" w:space="0" w:color="A6A6A6" w:themeColor="background1" w:themeShade="A6"/>
              <w:bottom w:val="single" w:sz="4" w:space="0" w:color="5A5A5A"/>
              <w:right w:val="single" w:sz="4" w:space="0" w:color="A6A6A6" w:themeColor="background1" w:themeShade="A6"/>
            </w:tcBorders>
          </w:tcPr>
          <w:p w14:paraId="5F06A342"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CF025D" w14:paraId="4DAFF901" w14:textId="77777777" w:rsidTr="00410B2D">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tcBorders>
          </w:tcPr>
          <w:p w14:paraId="74419505" w14:textId="77777777" w:rsidR="0050331E" w:rsidRDefault="0050331E" w:rsidP="00410B2D">
            <w:pPr>
              <w:pStyle w:val="INDICATORNUMBER"/>
              <w:rPr>
                <w:rStyle w:val="IntenseEmphasis"/>
                <w:b/>
                <w:bCs w:val="0"/>
                <w:i w:val="0"/>
                <w:iCs w:val="0"/>
                <w:color w:val="595959"/>
              </w:rPr>
            </w:pPr>
          </w:p>
        </w:tc>
        <w:tc>
          <w:tcPr>
            <w:tcW w:w="3488" w:type="dxa"/>
            <w:tcBorders>
              <w:top w:val="single" w:sz="4" w:space="0" w:color="A6A6A6" w:themeColor="background1" w:themeShade="A6"/>
              <w:bottom w:val="single" w:sz="4" w:space="0" w:color="5A5A5A"/>
            </w:tcBorders>
          </w:tcPr>
          <w:p w14:paraId="12FECBBE"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rPr>
                <w:rFonts w:eastAsia="Calibri"/>
              </w:rPr>
              <w:t>Either engagement or voting information used occasionally</w:t>
            </w:r>
          </w:p>
        </w:tc>
        <w:tc>
          <w:tcPr>
            <w:tcW w:w="1895" w:type="dxa"/>
            <w:tcBorders>
              <w:top w:val="single" w:sz="4" w:space="0" w:color="A6A6A6" w:themeColor="background1" w:themeShade="A6"/>
              <w:bottom w:val="single" w:sz="4" w:space="0" w:color="5A5A5A"/>
            </w:tcBorders>
          </w:tcPr>
          <w:p w14:paraId="53DAF34A"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p>
        </w:tc>
        <w:tc>
          <w:tcPr>
            <w:tcW w:w="2264" w:type="dxa"/>
            <w:tcBorders>
              <w:top w:val="single" w:sz="4" w:space="0" w:color="A6A6A6" w:themeColor="background1" w:themeShade="A6"/>
              <w:bottom w:val="single" w:sz="4" w:space="0" w:color="5A5A5A"/>
              <w:right w:val="single" w:sz="4" w:space="0" w:color="A6A6A6" w:themeColor="background1" w:themeShade="A6"/>
            </w:tcBorders>
          </w:tcPr>
          <w:p w14:paraId="11B451BA"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CF025D" w14:paraId="7636A8CC" w14:textId="77777777" w:rsidTr="00410B2D">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tcBorders>
          </w:tcPr>
          <w:p w14:paraId="72F06A2F" w14:textId="77777777" w:rsidR="0050331E" w:rsidRDefault="0050331E" w:rsidP="00410B2D">
            <w:pPr>
              <w:pStyle w:val="INDICATORNUMBER"/>
              <w:rPr>
                <w:rStyle w:val="IntenseEmphasis"/>
                <w:b/>
                <w:bCs w:val="0"/>
                <w:i w:val="0"/>
                <w:iCs w:val="0"/>
                <w:color w:val="595959"/>
              </w:rPr>
            </w:pPr>
          </w:p>
        </w:tc>
        <w:tc>
          <w:tcPr>
            <w:tcW w:w="3488" w:type="dxa"/>
            <w:tcBorders>
              <w:top w:val="single" w:sz="4" w:space="0" w:color="A6A6A6" w:themeColor="background1" w:themeShade="A6"/>
              <w:bottom w:val="single" w:sz="4" w:space="0" w:color="5A5A5A"/>
            </w:tcBorders>
          </w:tcPr>
          <w:p w14:paraId="0C269094"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t>Both engagement and voting information used occasionally</w:t>
            </w:r>
          </w:p>
        </w:tc>
        <w:tc>
          <w:tcPr>
            <w:tcW w:w="1895" w:type="dxa"/>
            <w:tcBorders>
              <w:top w:val="single" w:sz="4" w:space="0" w:color="A6A6A6" w:themeColor="background1" w:themeShade="A6"/>
              <w:bottom w:val="single" w:sz="4" w:space="0" w:color="5A5A5A"/>
            </w:tcBorders>
          </w:tcPr>
          <w:p w14:paraId="3E8528DA"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p>
        </w:tc>
        <w:tc>
          <w:tcPr>
            <w:tcW w:w="2264" w:type="dxa"/>
            <w:tcBorders>
              <w:top w:val="single" w:sz="4" w:space="0" w:color="A6A6A6" w:themeColor="background1" w:themeShade="A6"/>
              <w:bottom w:val="single" w:sz="4" w:space="0" w:color="5A5A5A"/>
              <w:right w:val="single" w:sz="4" w:space="0" w:color="A6A6A6" w:themeColor="background1" w:themeShade="A6"/>
            </w:tcBorders>
          </w:tcPr>
          <w:p w14:paraId="157CF7AF"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CF025D" w14:paraId="4B3971D8" w14:textId="77777777" w:rsidTr="00410B2D">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bottom w:val="single" w:sz="4" w:space="0" w:color="A6A6A6" w:themeColor="background1" w:themeShade="A6"/>
            </w:tcBorders>
          </w:tcPr>
          <w:p w14:paraId="29F68B1A" w14:textId="77777777" w:rsidR="0050331E" w:rsidRDefault="0050331E" w:rsidP="00410B2D">
            <w:pPr>
              <w:pStyle w:val="INDICATORNUMBER"/>
              <w:rPr>
                <w:rStyle w:val="IntenseEmphasis"/>
                <w:b/>
                <w:bCs w:val="0"/>
                <w:i w:val="0"/>
                <w:iCs w:val="0"/>
                <w:color w:val="595959"/>
              </w:rPr>
            </w:pPr>
          </w:p>
        </w:tc>
        <w:tc>
          <w:tcPr>
            <w:tcW w:w="3488" w:type="dxa"/>
            <w:tcBorders>
              <w:top w:val="single" w:sz="4" w:space="0" w:color="5A5A5A"/>
              <w:bottom w:val="single" w:sz="4" w:space="0" w:color="A6A6A6" w:themeColor="background1" w:themeShade="A6"/>
            </w:tcBorders>
          </w:tcPr>
          <w:p w14:paraId="72433AFC"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rPr>
              <w:t>Either engagement or voting information made available systematically</w:t>
            </w:r>
          </w:p>
        </w:tc>
        <w:tc>
          <w:tcPr>
            <w:tcW w:w="1895" w:type="dxa"/>
            <w:tcBorders>
              <w:top w:val="single" w:sz="4" w:space="0" w:color="A6A6A6" w:themeColor="background1" w:themeShade="A6"/>
              <w:bottom w:val="single" w:sz="4" w:space="0" w:color="A6A6A6" w:themeColor="background1" w:themeShade="A6"/>
            </w:tcBorders>
          </w:tcPr>
          <w:p w14:paraId="183ACDE2"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r w:rsidRPr="00D6659C">
              <w:rPr>
                <w:rFonts w:eastAsia="Calibri"/>
                <w:kern w:val="24"/>
                <w:szCs w:val="18"/>
              </w:rPr>
              <w:sym w:font="Wingdings" w:char="F0AB"/>
            </w:r>
          </w:p>
        </w:tc>
        <w:tc>
          <w:tcPr>
            <w:tcW w:w="2264"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22F92627"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5D156D7" w14:textId="77777777" w:rsidR="0050331E" w:rsidRDefault="0050331E" w:rsidP="0050331E">
      <w:pPr>
        <w:widowControl/>
        <w:autoSpaceDE/>
        <w:autoSpaceDN/>
        <w:adjustRightInd/>
        <w:spacing w:before="0" w:after="0" w:line="240" w:lineRule="auto"/>
      </w:pPr>
    </w:p>
    <w:p w14:paraId="7AFD5B1B" w14:textId="77777777" w:rsidR="0050331E" w:rsidRDefault="0050331E" w:rsidP="0050331E">
      <w:pPr>
        <w:widowControl/>
        <w:autoSpaceDE/>
        <w:autoSpaceDN/>
        <w:adjustRightInd/>
        <w:spacing w:before="0" w:after="0" w:line="240" w:lineRule="auto"/>
        <w:sectPr w:rsidR="0050331E" w:rsidSect="00410B2D">
          <w:headerReference w:type="default" r:id="rId35"/>
          <w:headerReference w:type="first" r:id="rId36"/>
          <w:pgSz w:w="11900" w:h="16840"/>
          <w:pgMar w:top="1440" w:right="1616" w:bottom="1440" w:left="1616" w:header="708" w:footer="708" w:gutter="0"/>
          <w:cols w:space="708"/>
          <w:titlePg/>
          <w:docGrid w:linePitch="360"/>
        </w:sectPr>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50331E" w:rsidRPr="00F44B1D" w14:paraId="2FE7B10C" w14:textId="77777777" w:rsidTr="00410B2D">
        <w:trPr>
          <w:trHeight w:val="387"/>
        </w:trPr>
        <w:tc>
          <w:tcPr>
            <w:tcW w:w="708" w:type="dxa"/>
          </w:tcPr>
          <w:p w14:paraId="649D1550" w14:textId="77777777" w:rsidR="0050331E" w:rsidRDefault="0050331E" w:rsidP="00410B2D">
            <w:pPr>
              <w:pStyle w:val="ModuleSubSectionHeading"/>
              <w:ind w:left="0"/>
              <w:rPr>
                <w:b w:val="0"/>
                <w:noProof/>
              </w:rPr>
            </w:pPr>
            <w:r>
              <w:rPr>
                <w:b w:val="0"/>
                <w:noProof/>
              </w:rPr>
              <w:lastRenderedPageBreak/>
              <w:drawing>
                <wp:inline distT="0" distB="0" distL="0" distR="0" wp14:anchorId="0CD02375" wp14:editId="27ED01D1">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79479DAA" w14:textId="77777777" w:rsidR="0050331E" w:rsidRPr="00507595" w:rsidRDefault="0050331E" w:rsidP="00410B2D">
            <w:pPr>
              <w:spacing w:after="0"/>
            </w:pPr>
            <w:bookmarkStart w:id="14" w:name="_Toc399858648"/>
            <w:bookmarkStart w:id="15" w:name="_Toc436730274"/>
            <w:bookmarkStart w:id="16" w:name="_Toc436731260"/>
            <w:bookmarkStart w:id="17" w:name="_Toc462992663"/>
            <w:bookmarkStart w:id="18" w:name="_Toc496263443"/>
            <w:bookmarkStart w:id="19" w:name="_Toc496263485"/>
            <w:bookmarkStart w:id="20" w:name="_Toc498602404"/>
            <w:r w:rsidRPr="62C6AE9A">
              <w:rPr>
                <w:rStyle w:val="IntenseEmphasis"/>
                <w:i w:val="0"/>
                <w:iCs w:val="0"/>
                <w:color w:val="FFFFFF" w:themeColor="background1"/>
              </w:rPr>
              <w:t>IMPLEMENTATION PROCESS</w:t>
            </w:r>
            <w:bookmarkEnd w:id="14"/>
            <w:bookmarkEnd w:id="15"/>
            <w:bookmarkEnd w:id="16"/>
            <w:bookmarkEnd w:id="17"/>
            <w:bookmarkEnd w:id="18"/>
            <w:bookmarkEnd w:id="19"/>
            <w:bookmarkEnd w:id="20"/>
          </w:p>
        </w:tc>
        <w:tc>
          <w:tcPr>
            <w:tcW w:w="425" w:type="dxa"/>
          </w:tcPr>
          <w:p w14:paraId="4B786969" w14:textId="77777777" w:rsidR="0050331E" w:rsidRPr="00ED1D5A" w:rsidRDefault="0050331E" w:rsidP="00410B2D">
            <w:pPr>
              <w:pStyle w:val="ModuleSubSectionHeading"/>
              <w:ind w:left="0"/>
              <w:rPr>
                <w:rStyle w:val="IntenseEmphasis"/>
                <w:b/>
                <w:bCs w:val="0"/>
                <w:i w:val="0"/>
                <w:iCs w:val="0"/>
                <w:color w:val="FFFFFF" w:themeColor="background1"/>
              </w:rPr>
            </w:pPr>
            <w:r>
              <w:rPr>
                <w:noProof/>
              </w:rPr>
              <w:drawing>
                <wp:inline distT="0" distB="0" distL="0" distR="0" wp14:anchorId="4A6B7F40" wp14:editId="18FD894D">
                  <wp:extent cx="186824" cy="329034"/>
                  <wp:effectExtent l="0" t="0" r="0" b="0"/>
                  <wp:docPr id="6"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6570B549" w14:textId="77777777" w:rsidR="0050331E" w:rsidRPr="00ED67BD" w:rsidRDefault="0050331E" w:rsidP="00410B2D">
            <w:pPr>
              <w:pStyle w:val="Heading4"/>
              <w:outlineLvl w:val="3"/>
              <w:rPr>
                <w:rStyle w:val="IntenseEmphasis"/>
                <w:b w:val="0"/>
                <w:i/>
                <w:color w:val="FFFFFF" w:themeColor="background1"/>
              </w:rPr>
            </w:pPr>
            <w:bookmarkStart w:id="21" w:name="_Toc531264403"/>
            <w:r w:rsidRPr="62C6AE9A">
              <w:rPr>
                <w:rStyle w:val="IntenseEmphasis"/>
                <w:b w:val="0"/>
                <w:i/>
                <w:color w:val="FFFFFF" w:themeColor="background1"/>
                <w:sz w:val="20"/>
                <w:szCs w:val="20"/>
              </w:rPr>
              <w:t>A) Implementation: Screening</w:t>
            </w:r>
            <w:bookmarkEnd w:id="21"/>
          </w:p>
        </w:tc>
      </w:tr>
    </w:tbl>
    <w:p w14:paraId="667FF90A" w14:textId="77777777" w:rsidR="0050331E" w:rsidRDefault="0050331E" w:rsidP="0050331E">
      <w:pPr>
        <w:pStyle w:val="INDICATORNUMBER"/>
      </w:pPr>
    </w:p>
    <w:tbl>
      <w:tblPr>
        <w:tblStyle w:val="SubSectionIndicatorHeaderMANDATORY"/>
        <w:tblW w:w="9214" w:type="dxa"/>
        <w:tblInd w:w="0" w:type="dxa"/>
        <w:tblLook w:val="07E0" w:firstRow="1" w:lastRow="1" w:firstColumn="1" w:lastColumn="1" w:noHBand="1" w:noVBand="1"/>
      </w:tblPr>
      <w:tblGrid>
        <w:gridCol w:w="1701"/>
        <w:gridCol w:w="2704"/>
        <w:gridCol w:w="2388"/>
        <w:gridCol w:w="2421"/>
      </w:tblGrid>
      <w:tr w:rsidR="0050331E" w14:paraId="073BF1ED"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81F31C" w14:textId="77777777" w:rsidR="0050331E" w:rsidRPr="00356CDA" w:rsidRDefault="0050331E" w:rsidP="00410B2D">
            <w:pPr>
              <w:widowControl/>
              <w:autoSpaceDE/>
              <w:autoSpaceDN/>
              <w:adjustRightInd/>
              <w:spacing w:after="0" w:line="240" w:lineRule="auto"/>
              <w:rPr>
                <w:rStyle w:val="IntenseEmphasis"/>
                <w:b w:val="0"/>
                <w:bCs w:val="0"/>
                <w:iCs w:val="0"/>
                <w:color w:val="FFFFFF" w:themeColor="background1"/>
              </w:rPr>
            </w:pPr>
          </w:p>
        </w:tc>
        <w:tc>
          <w:tcPr>
            <w:tcW w:w="2704" w:type="dxa"/>
          </w:tcPr>
          <w:p w14:paraId="52586A63"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88" w:type="dxa"/>
          </w:tcPr>
          <w:p w14:paraId="24F6436A"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21" w:type="dxa"/>
          </w:tcPr>
          <w:p w14:paraId="1684FF1E" w14:textId="77777777" w:rsidR="0050331E" w:rsidRPr="00356CDA"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27E4923C" w14:textId="77777777" w:rsidTr="00410B2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21BCC447"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04</w:t>
            </w:r>
          </w:p>
        </w:tc>
        <w:tc>
          <w:tcPr>
            <w:tcW w:w="2704" w:type="dxa"/>
          </w:tcPr>
          <w:p w14:paraId="61C28D97"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 xml:space="preserve">MANDATORY </w:t>
            </w:r>
          </w:p>
        </w:tc>
        <w:tc>
          <w:tcPr>
            <w:tcW w:w="2388" w:type="dxa"/>
          </w:tcPr>
          <w:p w14:paraId="7FBEC3BA"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421" w:type="dxa"/>
          </w:tcPr>
          <w:p w14:paraId="5467A9A9"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06CAD979" w14:textId="77777777" w:rsidR="0050331E" w:rsidRDefault="0050331E" w:rsidP="0050331E">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691"/>
        <w:gridCol w:w="2268"/>
        <w:gridCol w:w="2951"/>
        <w:gridCol w:w="2304"/>
      </w:tblGrid>
      <w:tr w:rsidR="0050331E" w14:paraId="2E45D5AF"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tcPr>
          <w:p w14:paraId="2F05A9FC"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i w:val="0"/>
                <w:iCs w:val="0"/>
                <w:color w:val="FFFFFF" w:themeColor="background1"/>
                <w:sz w:val="18"/>
              </w:rPr>
              <w:t>LEI 04</w:t>
            </w:r>
          </w:p>
        </w:tc>
        <w:tc>
          <w:tcPr>
            <w:tcW w:w="7523" w:type="dxa"/>
            <w:gridSpan w:val="3"/>
            <w:tcBorders>
              <w:top w:val="single" w:sz="4" w:space="0" w:color="0070C0"/>
              <w:bottom w:val="single" w:sz="4" w:space="0" w:color="0070C0"/>
              <w:right w:val="single" w:sz="4" w:space="0" w:color="0070C0"/>
            </w:tcBorders>
            <w:shd w:val="clear" w:color="auto" w:fill="0070C0"/>
          </w:tcPr>
          <w:p w14:paraId="0756F6C7"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62D0B053" w14:textId="77777777" w:rsidTr="00410B2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tcPr>
          <w:p w14:paraId="4823668D" w14:textId="77777777" w:rsidR="0050331E" w:rsidRPr="00ED67BD" w:rsidRDefault="0050331E" w:rsidP="00410B2D">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04.1</w:t>
            </w:r>
          </w:p>
        </w:tc>
        <w:tc>
          <w:tcPr>
            <w:tcW w:w="7523" w:type="dxa"/>
            <w:gridSpan w:val="3"/>
            <w:tcBorders>
              <w:top w:val="single" w:sz="4" w:space="0" w:color="0070C0"/>
              <w:right w:val="single" w:sz="4" w:space="0" w:color="0070C0"/>
            </w:tcBorders>
            <w:shd w:val="clear" w:color="auto" w:fill="DEEAF6" w:themeFill="accent5" w:themeFillTint="33"/>
          </w:tcPr>
          <w:p w14:paraId="1122101C" w14:textId="77777777" w:rsidR="0050331E" w:rsidRPr="007300EC"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and describe the type of screening you apply to your internally managed active listed equities.</w:t>
            </w:r>
          </w:p>
        </w:tc>
      </w:tr>
      <w:tr w:rsidR="0050331E" w14:paraId="02FE4D1D" w14:textId="77777777" w:rsidTr="00410B2D">
        <w:trPr>
          <w:trHeight w:val="4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7B095C28" w14:textId="77777777" w:rsidR="0050331E" w:rsidRDefault="0050331E" w:rsidP="00410B2D">
            <w:pPr>
              <w:pStyle w:val="INDICATORNUMBER"/>
              <w:spacing w:before="0"/>
              <w:rPr>
                <w:rStyle w:val="IntenseEmphasis"/>
                <w:b/>
                <w:bCs w:val="0"/>
                <w:i w:val="0"/>
                <w:iCs w:val="0"/>
                <w:color w:val="595959"/>
              </w:rPr>
            </w:pPr>
          </w:p>
        </w:tc>
        <w:tc>
          <w:tcPr>
            <w:tcW w:w="226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1215BF9" w14:textId="77777777" w:rsidR="0050331E" w:rsidRPr="00A5214A" w:rsidRDefault="0050331E" w:rsidP="00410B2D">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Type of screening</w:t>
            </w:r>
          </w:p>
        </w:tc>
        <w:tc>
          <w:tcPr>
            <w:tcW w:w="2951" w:type="dxa"/>
            <w:tcBorders>
              <w:top w:val="nil"/>
              <w:left w:val="single" w:sz="4" w:space="0" w:color="D9D9D9" w:themeColor="background1" w:themeShade="D9"/>
              <w:bottom w:val="single" w:sz="4" w:space="0" w:color="A6A6A6" w:themeColor="background1" w:themeShade="A6"/>
              <w:right w:val="single" w:sz="4" w:space="0" w:color="F2F2F2" w:themeColor="background1" w:themeShade="F2"/>
            </w:tcBorders>
            <w:shd w:val="clear" w:color="auto" w:fill="A6A6A6" w:themeFill="background1" w:themeFillShade="A6"/>
          </w:tcPr>
          <w:p w14:paraId="67D23998" w14:textId="77777777" w:rsidR="0050331E" w:rsidRPr="00A5214A" w:rsidRDefault="0050331E" w:rsidP="00410B2D">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Screened by</w:t>
            </w:r>
          </w:p>
        </w:tc>
        <w:tc>
          <w:tcPr>
            <w:tcW w:w="0" w:type="dxa"/>
            <w:tcBorders>
              <w:top w:val="nil"/>
              <w:left w:val="single" w:sz="4" w:space="0" w:color="F2F2F2" w:themeColor="background1" w:themeShade="F2"/>
              <w:bottom w:val="single" w:sz="4" w:space="0" w:color="A6A6A6" w:themeColor="background1" w:themeShade="A6"/>
              <w:right w:val="single" w:sz="4" w:space="0" w:color="0070C0"/>
            </w:tcBorders>
            <w:shd w:val="clear" w:color="auto" w:fill="A6A6A6" w:themeFill="background1" w:themeFillShade="A6"/>
          </w:tcPr>
          <w:p w14:paraId="06F869C5" w14:textId="77777777" w:rsidR="0050331E" w:rsidRPr="00A5214A" w:rsidRDefault="0050331E" w:rsidP="00410B2D">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Description</w:t>
            </w:r>
          </w:p>
        </w:tc>
      </w:tr>
      <w:tr w:rsidR="0050331E" w:rsidRPr="00D3561B" w14:paraId="7C2AA6D4" w14:textId="77777777" w:rsidTr="00410B2D">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70E0FAE5" w14:textId="77777777" w:rsidR="0050331E" w:rsidRDefault="0050331E" w:rsidP="00410B2D">
            <w:pPr>
              <w:pStyle w:val="INDICATORNUMBER"/>
              <w:rPr>
                <w:rStyle w:val="IntenseEmphasis"/>
                <w:b/>
                <w:bCs w:val="0"/>
                <w:i w:val="0"/>
                <w:iCs w:val="0"/>
                <w:color w:val="595959"/>
              </w:rPr>
            </w:pPr>
          </w:p>
        </w:tc>
        <w:tc>
          <w:tcPr>
            <w:tcW w:w="2268" w:type="dxa"/>
            <w:tcBorders>
              <w:top w:val="single" w:sz="4" w:space="0" w:color="A6A6A6" w:themeColor="background1" w:themeShade="A6"/>
              <w:right w:val="single" w:sz="4" w:space="0" w:color="A6A6A6" w:themeColor="background1" w:themeShade="A6"/>
            </w:tcBorders>
            <w:shd w:val="clear" w:color="auto" w:fill="auto"/>
          </w:tcPr>
          <w:p w14:paraId="0206073A" w14:textId="77777777" w:rsidR="0050331E" w:rsidRPr="00403366"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 xml:space="preserve">Negative/exclusionary screening </w:t>
            </w:r>
          </w:p>
        </w:tc>
        <w:tc>
          <w:tcPr>
            <w:tcW w:w="29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4FF2FE" w14:textId="77777777" w:rsidR="0050331E" w:rsidRPr="00403366" w:rsidRDefault="0050331E" w:rsidP="0050331E">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Product</w:t>
            </w:r>
          </w:p>
          <w:p w14:paraId="6229D995" w14:textId="77777777" w:rsidR="0050331E" w:rsidRPr="00403366" w:rsidRDefault="0050331E" w:rsidP="0050331E">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Activity</w:t>
            </w:r>
          </w:p>
          <w:p w14:paraId="7A8D1BC4" w14:textId="77777777" w:rsidR="0050331E" w:rsidRPr="00403366" w:rsidRDefault="0050331E" w:rsidP="0050331E">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 xml:space="preserve">Sector </w:t>
            </w:r>
          </w:p>
          <w:p w14:paraId="126F2AF6" w14:textId="77777777" w:rsidR="0050331E" w:rsidRPr="00403366" w:rsidRDefault="0050331E" w:rsidP="0050331E">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Country/geographic region</w:t>
            </w:r>
          </w:p>
          <w:p w14:paraId="4DCFE37A" w14:textId="77777777" w:rsidR="0050331E" w:rsidRPr="00403366" w:rsidRDefault="0050331E" w:rsidP="0050331E">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Environmental and social practices and performance</w:t>
            </w:r>
          </w:p>
          <w:p w14:paraId="3B569D6E" w14:textId="77777777" w:rsidR="0050331E" w:rsidRPr="00403366" w:rsidRDefault="0050331E" w:rsidP="0050331E">
            <w:pPr>
              <w:pStyle w:val="INDICATORTEXT"/>
              <w:numPr>
                <w:ilvl w:val="0"/>
                <w:numId w:val="9"/>
              </w:numPr>
              <w:cnfStyle w:val="000000100000" w:firstRow="0" w:lastRow="0" w:firstColumn="0" w:lastColumn="0" w:oddVBand="0" w:evenVBand="0" w:oddHBand="1" w:evenHBand="0" w:firstRowFirstColumn="0" w:firstRowLastColumn="0" w:lastRowFirstColumn="0" w:lastRowLastColumn="0"/>
            </w:pPr>
            <w:r>
              <w:t>Corporate governance</w:t>
            </w:r>
          </w:p>
        </w:tc>
        <w:tc>
          <w:tcPr>
            <w:tcW w:w="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4E26433" w14:textId="4CBB2557" w:rsidR="0050331E" w:rsidRPr="003A1D57"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p>
        </w:tc>
      </w:tr>
      <w:tr w:rsidR="0050331E" w:rsidRPr="00D3561B" w14:paraId="2A89927E" w14:textId="77777777" w:rsidTr="00410B2D">
        <w:trPr>
          <w:trHeight w:val="1261"/>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0B4F1CF6" w14:textId="77777777" w:rsidR="0050331E" w:rsidRDefault="0050331E" w:rsidP="00410B2D">
            <w:pPr>
              <w:pStyle w:val="INDICATORNUMBER"/>
              <w:rPr>
                <w:rStyle w:val="IntenseEmphasis"/>
                <w:b/>
                <w:bCs w:val="0"/>
                <w:i w:val="0"/>
                <w:iCs w:val="0"/>
                <w:color w:val="595959"/>
              </w:rPr>
            </w:pPr>
          </w:p>
        </w:tc>
        <w:tc>
          <w:tcPr>
            <w:tcW w:w="2268" w:type="dxa"/>
            <w:tcBorders>
              <w:top w:val="single" w:sz="4" w:space="0" w:color="A6A6A6" w:themeColor="background1" w:themeShade="A6"/>
              <w:right w:val="single" w:sz="4" w:space="0" w:color="A6A6A6" w:themeColor="background1" w:themeShade="A6"/>
            </w:tcBorders>
            <w:shd w:val="clear" w:color="auto" w:fill="auto"/>
          </w:tcPr>
          <w:p w14:paraId="7516CC46" w14:textId="77777777" w:rsidR="0050331E" w:rsidRPr="00403366"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Positive/best-in-class screening</w:t>
            </w:r>
          </w:p>
        </w:tc>
        <w:tc>
          <w:tcPr>
            <w:tcW w:w="29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A7A181" w14:textId="77777777" w:rsidR="0050331E" w:rsidRPr="00403366" w:rsidRDefault="0050331E" w:rsidP="0050331E">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Product</w:t>
            </w:r>
          </w:p>
          <w:p w14:paraId="67EB7FF1" w14:textId="77777777" w:rsidR="0050331E" w:rsidRPr="00403366" w:rsidRDefault="0050331E" w:rsidP="0050331E">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Activity</w:t>
            </w:r>
          </w:p>
          <w:p w14:paraId="50983597" w14:textId="77777777" w:rsidR="0050331E" w:rsidRPr="00403366" w:rsidRDefault="0050331E" w:rsidP="0050331E">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 xml:space="preserve">Sector </w:t>
            </w:r>
          </w:p>
          <w:p w14:paraId="7A4CB10D" w14:textId="77777777" w:rsidR="0050331E" w:rsidRPr="00403366" w:rsidRDefault="0050331E" w:rsidP="0050331E">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Country/geographic region</w:t>
            </w:r>
          </w:p>
          <w:p w14:paraId="6B313FB3" w14:textId="77777777" w:rsidR="0050331E" w:rsidRPr="00403366" w:rsidRDefault="0050331E" w:rsidP="0050331E">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Environmental and social practices and performance</w:t>
            </w:r>
          </w:p>
          <w:p w14:paraId="5B659928" w14:textId="77777777" w:rsidR="0050331E" w:rsidRPr="00403366" w:rsidRDefault="0050331E" w:rsidP="0050331E">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Corporate governance</w:t>
            </w:r>
          </w:p>
        </w:tc>
        <w:tc>
          <w:tcPr>
            <w:tcW w:w="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3B1795B" w14:textId="429446BC" w:rsidR="0050331E" w:rsidRPr="003A1D57"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p>
        </w:tc>
      </w:tr>
      <w:tr w:rsidR="0050331E" w:rsidRPr="00D3561B" w14:paraId="6CF091EB" w14:textId="77777777" w:rsidTr="00410B2D">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vAlign w:val="top"/>
          </w:tcPr>
          <w:p w14:paraId="7AC5BDF7" w14:textId="77777777" w:rsidR="0050331E" w:rsidRDefault="0050331E" w:rsidP="00410B2D">
            <w:pPr>
              <w:pStyle w:val="INDICATORNUMBER"/>
              <w:rPr>
                <w:rStyle w:val="IntenseEmphasis"/>
                <w:b/>
                <w:bCs w:val="0"/>
                <w:i w:val="0"/>
                <w:iCs w:val="0"/>
                <w:color w:val="595959"/>
              </w:rPr>
            </w:pPr>
          </w:p>
        </w:tc>
        <w:tc>
          <w:tcPr>
            <w:tcW w:w="2268" w:type="dxa"/>
            <w:tcBorders>
              <w:top w:val="single" w:sz="4" w:space="0" w:color="A6A6A6" w:themeColor="background1" w:themeShade="A6"/>
              <w:right w:val="single" w:sz="4" w:space="0" w:color="A6A6A6" w:themeColor="background1" w:themeShade="A6"/>
            </w:tcBorders>
            <w:shd w:val="clear" w:color="auto" w:fill="auto"/>
          </w:tcPr>
          <w:p w14:paraId="0F15B6E7" w14:textId="77777777" w:rsidR="0050331E" w:rsidRPr="00403366"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 xml:space="preserve">Norms-based screening </w:t>
            </w:r>
          </w:p>
        </w:tc>
        <w:tc>
          <w:tcPr>
            <w:tcW w:w="295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F166D4C" w14:textId="77777777" w:rsidR="0050331E" w:rsidRPr="00403366" w:rsidRDefault="0050331E" w:rsidP="0050331E">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 xml:space="preserve">UN Global Compact Principles </w:t>
            </w:r>
          </w:p>
          <w:p w14:paraId="2A6BCAFC" w14:textId="77777777" w:rsidR="0050331E" w:rsidRPr="00F23B0D" w:rsidRDefault="0050331E" w:rsidP="0050331E">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The UN Guiding Principles on Business and Human Rights</w:t>
            </w:r>
          </w:p>
          <w:p w14:paraId="0456FF3D" w14:textId="77777777" w:rsidR="0050331E" w:rsidRPr="00403366" w:rsidRDefault="0050331E" w:rsidP="0050331E">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International Labour Organization Conventions</w:t>
            </w:r>
          </w:p>
          <w:p w14:paraId="188A8AE6" w14:textId="77777777" w:rsidR="0050331E" w:rsidRPr="00403366" w:rsidRDefault="0050331E" w:rsidP="0050331E">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United Nations Convention Against Corruption</w:t>
            </w:r>
          </w:p>
          <w:p w14:paraId="15FF54D3" w14:textId="77777777" w:rsidR="0050331E" w:rsidRPr="00403366" w:rsidRDefault="0050331E" w:rsidP="0050331E">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OECD Guidelines for Multinational Enterprises</w:t>
            </w:r>
          </w:p>
          <w:p w14:paraId="7F65F020" w14:textId="77777777" w:rsidR="0050331E" w:rsidRPr="00403366" w:rsidRDefault="0050331E" w:rsidP="0050331E">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Other; specify______________</w:t>
            </w:r>
          </w:p>
        </w:tc>
        <w:tc>
          <w:tcPr>
            <w:tcW w:w="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4B9F4CA" w14:textId="4D6A62C1" w:rsidR="0050331E" w:rsidRPr="003A1D57"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p>
        </w:tc>
      </w:tr>
      <w:tr w:rsidR="0050331E" w14:paraId="293A6E4B" w14:textId="77777777" w:rsidTr="00410B2D">
        <w:trPr>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0070C0"/>
            </w:tcBorders>
            <w:vAlign w:val="top"/>
          </w:tcPr>
          <w:p w14:paraId="641AC879"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04.2</w:t>
            </w:r>
          </w:p>
        </w:tc>
        <w:tc>
          <w:tcPr>
            <w:tcW w:w="7523" w:type="dxa"/>
            <w:gridSpan w:val="3"/>
            <w:tcBorders>
              <w:top w:val="single" w:sz="4" w:space="0" w:color="0070C0"/>
              <w:bottom w:val="nil"/>
              <w:right w:val="single" w:sz="4" w:space="0" w:color="0070C0"/>
            </w:tcBorders>
            <w:shd w:val="clear" w:color="auto" w:fill="DEEAF6" w:themeFill="accent5" w:themeFillTint="33"/>
          </w:tcPr>
          <w:p w14:paraId="7289BD92" w14:textId="77777777" w:rsidR="0050331E" w:rsidRPr="00403366"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Describe how you notify clients and/or beneficiaries when changes are made to your screening criteria.</w:t>
            </w:r>
          </w:p>
        </w:tc>
      </w:tr>
      <w:tr w:rsidR="0050331E" w14:paraId="47C856F6" w14:textId="77777777" w:rsidTr="00410B2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vAlign w:val="top"/>
          </w:tcPr>
          <w:p w14:paraId="41A60E95" w14:textId="77777777" w:rsidR="0050331E" w:rsidRDefault="0050331E" w:rsidP="00410B2D">
            <w:pPr>
              <w:pStyle w:val="INDICATORNUMBER"/>
              <w:rPr>
                <w:rStyle w:val="IntenseEmphasis"/>
                <w:b/>
                <w:bCs w:val="0"/>
                <w:i w:val="0"/>
                <w:iCs w:val="0"/>
                <w:color w:val="595959"/>
              </w:rPr>
            </w:pPr>
          </w:p>
        </w:tc>
        <w:tc>
          <w:tcPr>
            <w:tcW w:w="7523" w:type="dxa"/>
            <w:gridSpan w:val="3"/>
            <w:tcBorders>
              <w:top w:val="nil"/>
              <w:bottom w:val="single" w:sz="4" w:space="0" w:color="0070C0"/>
              <w:right w:val="single" w:sz="4" w:space="0" w:color="0070C0"/>
            </w:tcBorders>
            <w:shd w:val="clear" w:color="auto" w:fill="auto"/>
          </w:tcPr>
          <w:p w14:paraId="1A8A5415" w14:textId="055B5265"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p>
        </w:tc>
      </w:tr>
    </w:tbl>
    <w:p w14:paraId="6BBCF115" w14:textId="77777777" w:rsidR="0050331E" w:rsidRDefault="0050331E" w:rsidP="0050331E">
      <w:pPr>
        <w:pStyle w:val="INDICATORNUMBER"/>
      </w:pPr>
    </w:p>
    <w:p w14:paraId="4A79AB0A" w14:textId="77777777" w:rsidR="0050331E" w:rsidRDefault="0050331E" w:rsidP="0050331E">
      <w:pPr>
        <w:pStyle w:val="INDICATORNUMBER"/>
      </w:pPr>
    </w:p>
    <w:p w14:paraId="38A37494" w14:textId="77777777" w:rsidR="0050331E" w:rsidRDefault="0050331E" w:rsidP="0050331E">
      <w:pPr>
        <w:pStyle w:val="INDICATORNUMBER"/>
      </w:pPr>
    </w:p>
    <w:p w14:paraId="71BC125A" w14:textId="77777777" w:rsidR="0050331E" w:rsidRDefault="0050331E" w:rsidP="0050331E">
      <w:pPr>
        <w:pStyle w:val="INDICATORNUMBER"/>
      </w:pPr>
    </w:p>
    <w:tbl>
      <w:tblPr>
        <w:tblStyle w:val="SubSectionIndicatorTableMANDATORY"/>
        <w:tblW w:w="9134" w:type="dxa"/>
        <w:tblInd w:w="5" w:type="dxa"/>
        <w:tblLook w:val="04A0" w:firstRow="1" w:lastRow="0" w:firstColumn="1" w:lastColumn="0" w:noHBand="0" w:noVBand="1"/>
      </w:tblPr>
      <w:tblGrid>
        <w:gridCol w:w="1742"/>
        <w:gridCol w:w="7392"/>
      </w:tblGrid>
      <w:tr w:rsidR="0050331E" w14:paraId="6E39792A"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0082C8"/>
              <w:bottom w:val="single" w:sz="4" w:space="0" w:color="0070C0"/>
            </w:tcBorders>
          </w:tcPr>
          <w:p w14:paraId="5718F690"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04</w:t>
            </w:r>
          </w:p>
        </w:tc>
        <w:tc>
          <w:tcPr>
            <w:tcW w:w="0" w:type="dxa"/>
            <w:tcBorders>
              <w:top w:val="single" w:sz="4" w:space="0" w:color="0082C8"/>
              <w:bottom w:val="single" w:sz="4" w:space="0" w:color="0070C0"/>
            </w:tcBorders>
          </w:tcPr>
          <w:p w14:paraId="73B7D37E"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14:paraId="567AFD92" w14:textId="77777777" w:rsidTr="00410B2D">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82C8"/>
              <w:bottom w:val="single" w:sz="4" w:space="0" w:color="0070C0"/>
            </w:tcBorders>
          </w:tcPr>
          <w:p w14:paraId="2DEA2BC8" w14:textId="77777777" w:rsidR="0050331E" w:rsidRPr="00ED67BD" w:rsidRDefault="0050331E" w:rsidP="00410B2D">
            <w:pPr>
              <w:pStyle w:val="SectionIndicatorHeaderText"/>
              <w:rPr>
                <w:rStyle w:val="IntenseEmphasis"/>
                <w:b w:val="0"/>
                <w:bCs w:val="0"/>
                <w:i w:val="0"/>
                <w:iCs w:val="0"/>
                <w:color w:val="FFFFFF" w:themeColor="background1"/>
              </w:rPr>
            </w:pPr>
            <w:r w:rsidRPr="62C6AE9A">
              <w:rPr>
                <w:rStyle w:val="IntenseEmphasis"/>
                <w:i w:val="0"/>
                <w:iCs w:val="0"/>
                <w:color w:val="595959"/>
                <w:sz w:val="18"/>
                <w:szCs w:val="18"/>
              </w:rPr>
              <w:t>LEI 04</w:t>
            </w:r>
          </w:p>
        </w:tc>
        <w:tc>
          <w:tcPr>
            <w:tcW w:w="0" w:type="dxa"/>
            <w:tcBorders>
              <w:top w:val="single" w:sz="4" w:space="0" w:color="0082C8"/>
              <w:bottom w:val="single" w:sz="4" w:space="0" w:color="0070C0"/>
            </w:tcBorders>
            <w:shd w:val="clear" w:color="auto" w:fill="FFFFFF" w:themeFill="background1"/>
          </w:tcPr>
          <w:p w14:paraId="0B9E6450" w14:textId="77777777" w:rsidR="0050331E" w:rsidRPr="00ED67BD" w:rsidRDefault="0050331E" w:rsidP="00410B2D">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595959"/>
                <w:sz w:val="18"/>
                <w:szCs w:val="18"/>
              </w:rPr>
              <w:t>The indicator [LEI 04.1] is aligned with the OECD Responsible Business Conduct for Institutional Investors recommendations.</w:t>
            </w:r>
          </w:p>
        </w:tc>
      </w:tr>
      <w:tr w:rsidR="0050331E" w:rsidRPr="00D5451C" w14:paraId="34AFE6DF" w14:textId="77777777" w:rsidTr="00410B2D">
        <w:trPr>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bottom w:val="single" w:sz="4" w:space="0" w:color="BFBFBF" w:themeColor="background1" w:themeShade="BF"/>
            </w:tcBorders>
            <w:vAlign w:val="top"/>
          </w:tcPr>
          <w:p w14:paraId="475E9FD5"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04.1</w:t>
            </w:r>
          </w:p>
        </w:tc>
        <w:tc>
          <w:tcPr>
            <w:tcW w:w="0" w:type="dxa"/>
            <w:tcBorders>
              <w:top w:val="single" w:sz="4" w:space="0" w:color="0070C0"/>
              <w:bottom w:val="single" w:sz="4" w:space="0" w:color="BFBFBF" w:themeColor="background1" w:themeShade="BF"/>
            </w:tcBorders>
            <w:shd w:val="clear" w:color="auto" w:fill="auto"/>
          </w:tcPr>
          <w:p w14:paraId="14268766"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Description boxes: Describe which ESG screens are used, for which funds (i.e., one screen applied to all funds and/or multiple screens applied to different funds) and whether they are used in combination with other screens. </w:t>
            </w:r>
          </w:p>
          <w:p w14:paraId="2524FF71" w14:textId="77777777" w:rsidR="0050331E" w:rsidRPr="00AA48D9"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Screening can be based on:</w:t>
            </w:r>
          </w:p>
          <w:p w14:paraId="17684C0C" w14:textId="77777777" w:rsidR="0050331E" w:rsidRPr="00AA48D9" w:rsidRDefault="0050331E" w:rsidP="0050331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products—e.g., specified weapons, tobacco;</w:t>
            </w:r>
          </w:p>
          <w:p w14:paraId="173A3277" w14:textId="77777777" w:rsidR="0050331E" w:rsidRPr="00AA48D9" w:rsidRDefault="0050331E" w:rsidP="0050331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activities—e.g., specific products within a sector that is not in itself excluded such as uranium mining;</w:t>
            </w:r>
          </w:p>
          <w:p w14:paraId="2EAECB5C" w14:textId="77777777" w:rsidR="0050331E" w:rsidRPr="00AA48D9" w:rsidRDefault="0050331E" w:rsidP="0050331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sectors—e.g., oil and gas, mining;</w:t>
            </w:r>
          </w:p>
          <w:p w14:paraId="02BC50E2" w14:textId="77777777" w:rsidR="0050331E" w:rsidRPr="00AA48D9" w:rsidRDefault="0050331E" w:rsidP="0050331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countries/geographic regions—e.g., Sudan, Iran;</w:t>
            </w:r>
          </w:p>
          <w:p w14:paraId="0D779405" w14:textId="77777777" w:rsidR="0050331E" w:rsidRPr="00AA48D9" w:rsidRDefault="0050331E" w:rsidP="0050331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environmental and social practices and performance—e.g., child labour, environmental damage, sustainability reporting; or</w:t>
            </w:r>
          </w:p>
          <w:p w14:paraId="3F7633D9" w14:textId="77777777" w:rsidR="0050331E" w:rsidRPr="00ED67BD" w:rsidRDefault="0050331E" w:rsidP="0050331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corporate governance—e.g., excessive executive remuneration, non-independent boards.</w:t>
            </w:r>
          </w:p>
        </w:tc>
      </w:tr>
      <w:tr w:rsidR="0050331E" w:rsidRPr="00D5451C" w14:paraId="5A941B34" w14:textId="77777777" w:rsidTr="00410B2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BFBFBF" w:themeColor="background1" w:themeShade="BF"/>
              <w:bottom w:val="single" w:sz="4" w:space="0" w:color="0070C0"/>
            </w:tcBorders>
            <w:vAlign w:val="top"/>
          </w:tcPr>
          <w:p w14:paraId="5B38C716"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04.2</w:t>
            </w:r>
          </w:p>
        </w:tc>
        <w:tc>
          <w:tcPr>
            <w:tcW w:w="0" w:type="dxa"/>
            <w:tcBorders>
              <w:top w:val="single" w:sz="4" w:space="0" w:color="BFBFBF" w:themeColor="background1" w:themeShade="BF"/>
              <w:bottom w:val="single" w:sz="4" w:space="0" w:color="0070C0"/>
            </w:tcBorders>
            <w:shd w:val="clear" w:color="auto" w:fill="auto"/>
          </w:tcPr>
          <w:p w14:paraId="2C3A7B2C" w14:textId="77777777" w:rsidR="0050331E" w:rsidRPr="00B579FB" w:rsidRDefault="0050331E" w:rsidP="00410B2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t>Your description may include how you notify your clients/beneficiaries, whether notification occurs pre or post changes and a description of the time frame.</w:t>
            </w:r>
          </w:p>
        </w:tc>
      </w:tr>
    </w:tbl>
    <w:p w14:paraId="7EE47A05" w14:textId="77777777" w:rsidR="0050331E" w:rsidRDefault="0050331E" w:rsidP="0050331E">
      <w:pPr>
        <w:pStyle w:val="INDICATORNUMBER"/>
        <w:tabs>
          <w:tab w:val="left" w:pos="1624"/>
        </w:tabs>
      </w:pPr>
    </w:p>
    <w:tbl>
      <w:tblPr>
        <w:tblStyle w:val="SubSectionMISCTableMANDATORY"/>
        <w:tblW w:w="9134" w:type="dxa"/>
        <w:tblInd w:w="5" w:type="dxa"/>
        <w:tblLayout w:type="fixed"/>
        <w:tblLook w:val="06A0" w:firstRow="1" w:lastRow="0" w:firstColumn="1" w:lastColumn="0" w:noHBand="1" w:noVBand="1"/>
      </w:tblPr>
      <w:tblGrid>
        <w:gridCol w:w="1691"/>
        <w:gridCol w:w="7443"/>
      </w:tblGrid>
      <w:tr w:rsidR="0050331E" w14:paraId="073EA708"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1E2A13BF" w14:textId="77777777" w:rsidR="0050331E" w:rsidRPr="00ED67BD" w:rsidRDefault="0050331E" w:rsidP="00410B2D">
            <w:pPr>
              <w:pStyle w:val="SectionIndicatorHeaderText"/>
              <w:rPr>
                <w:rStyle w:val="IntenseEmphasis"/>
                <w:b w:val="0"/>
                <w:bCs w:val="0"/>
                <w:i w:val="0"/>
                <w:iCs w:val="0"/>
              </w:rPr>
            </w:pPr>
            <w:r w:rsidRPr="62C6AE9A">
              <w:rPr>
                <w:rStyle w:val="IntenseEmphasis"/>
                <w:b w:val="0"/>
                <w:bCs w:val="0"/>
                <w:i w:val="0"/>
                <w:iCs w:val="0"/>
                <w:color w:val="FFFFFF" w:themeColor="background1"/>
              </w:rPr>
              <w:t>LEI 04</w:t>
            </w:r>
          </w:p>
        </w:tc>
        <w:tc>
          <w:tcPr>
            <w:tcW w:w="7443" w:type="dxa"/>
            <w:tcBorders>
              <w:top w:val="single" w:sz="4" w:space="0" w:color="0082C8"/>
              <w:right w:val="single" w:sz="4" w:space="0" w:color="0070C0"/>
            </w:tcBorders>
          </w:tcPr>
          <w:p w14:paraId="4F4438AA" w14:textId="77777777" w:rsidR="0050331E" w:rsidRPr="00ED67BD"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62C6AE9A">
              <w:rPr>
                <w:rStyle w:val="IntenseEmphasis"/>
                <w:b/>
                <w:i w:val="0"/>
                <w:iCs w:val="0"/>
                <w:color w:val="FFFFFF" w:themeColor="background1"/>
              </w:rPr>
              <w:t>DEFINITIONS</w:t>
            </w:r>
          </w:p>
        </w:tc>
      </w:tr>
      <w:tr w:rsidR="0050331E" w:rsidRPr="00CF025D" w14:paraId="081901AD" w14:textId="77777777" w:rsidTr="00410B2D">
        <w:tc>
          <w:tcPr>
            <w:cnfStyle w:val="001000000000" w:firstRow="0" w:lastRow="0" w:firstColumn="1" w:lastColumn="0" w:oddVBand="0" w:evenVBand="0" w:oddHBand="0" w:evenHBand="0" w:firstRowFirstColumn="0" w:firstRowLastColumn="0" w:lastRowFirstColumn="0" w:lastRowLastColumn="0"/>
            <w:tcW w:w="9134" w:type="dxa"/>
            <w:gridSpan w:val="2"/>
            <w:tcBorders>
              <w:bottom w:val="single" w:sz="4" w:space="0" w:color="0082C8"/>
              <w:right w:val="single" w:sz="4" w:space="0" w:color="0070C0"/>
            </w:tcBorders>
            <w:shd w:val="clear" w:color="auto" w:fill="auto"/>
          </w:tcPr>
          <w:p w14:paraId="099A8625" w14:textId="77777777" w:rsidR="0050331E" w:rsidRPr="00AA48D9" w:rsidRDefault="0050331E" w:rsidP="00410B2D">
            <w:pPr>
              <w:pStyle w:val="INDICATORTEXT"/>
              <w:jc w:val="both"/>
              <w:rPr>
                <w:szCs w:val="18"/>
              </w:rPr>
            </w:pPr>
            <w:r>
              <w:t xml:space="preserve">For the definition of this strategy, please see the </w:t>
            </w:r>
            <w:hyperlink r:id="rId38">
              <w:r w:rsidRPr="5E20DBE9">
                <w:rPr>
                  <w:rStyle w:val="Hyperlink"/>
                  <w:rFonts w:eastAsia="Arial" w:cs="Arial"/>
                </w:rPr>
                <w:t>Main Definitions</w:t>
              </w:r>
            </w:hyperlink>
            <w:r>
              <w:t xml:space="preserve"> document.</w:t>
            </w:r>
          </w:p>
        </w:tc>
      </w:tr>
    </w:tbl>
    <w:p w14:paraId="42620138" w14:textId="77777777" w:rsidR="0050331E" w:rsidRDefault="0050331E" w:rsidP="0050331E">
      <w:pPr>
        <w:pStyle w:val="INDICATORNUMBER"/>
        <w:tabs>
          <w:tab w:val="left" w:pos="1624"/>
        </w:tabs>
      </w:pPr>
      <w:r>
        <w:tab/>
      </w:r>
    </w:p>
    <w:p w14:paraId="44D5A419" w14:textId="77777777" w:rsidR="0050331E" w:rsidRDefault="0050331E" w:rsidP="0050331E">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701"/>
        <w:gridCol w:w="2927"/>
        <w:gridCol w:w="2016"/>
        <w:gridCol w:w="2570"/>
      </w:tblGrid>
      <w:tr w:rsidR="0050331E" w14:paraId="058E3D63"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053C5B" w14:textId="77777777" w:rsidR="0050331E" w:rsidRPr="00356CDA" w:rsidRDefault="0050331E" w:rsidP="00410B2D">
            <w:pPr>
              <w:widowControl/>
              <w:autoSpaceDE/>
              <w:autoSpaceDN/>
              <w:adjustRightInd/>
              <w:spacing w:after="0" w:line="240" w:lineRule="auto"/>
              <w:rPr>
                <w:rStyle w:val="IntenseEmphasis"/>
                <w:b w:val="0"/>
                <w:bCs w:val="0"/>
                <w:iCs w:val="0"/>
                <w:color w:val="FFFFFF" w:themeColor="background1"/>
              </w:rPr>
            </w:pPr>
          </w:p>
        </w:tc>
        <w:tc>
          <w:tcPr>
            <w:tcW w:w="2927" w:type="dxa"/>
          </w:tcPr>
          <w:p w14:paraId="0AE950C5"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16" w:type="dxa"/>
          </w:tcPr>
          <w:p w14:paraId="33CC43A6"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70" w:type="dxa"/>
          </w:tcPr>
          <w:p w14:paraId="3E4C05FB" w14:textId="77777777" w:rsidR="0050331E" w:rsidRPr="00356CDA"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5059ADA9" w14:textId="77777777" w:rsidTr="00410B2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3CD5B237"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05</w:t>
            </w:r>
          </w:p>
        </w:tc>
        <w:tc>
          <w:tcPr>
            <w:tcW w:w="2927" w:type="dxa"/>
          </w:tcPr>
          <w:p w14:paraId="6D22CB1C"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 xml:space="preserve">MANDATORY </w:t>
            </w:r>
          </w:p>
        </w:tc>
        <w:tc>
          <w:tcPr>
            <w:tcW w:w="2016" w:type="dxa"/>
          </w:tcPr>
          <w:p w14:paraId="6AD6D6EC"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570" w:type="dxa"/>
          </w:tcPr>
          <w:p w14:paraId="4F000F59"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1B680E8E" w14:textId="77777777" w:rsidR="0050331E" w:rsidRDefault="0050331E" w:rsidP="0050331E">
      <w:pPr>
        <w:pStyle w:val="INDICATORNUMBER"/>
      </w:pPr>
    </w:p>
    <w:tbl>
      <w:tblPr>
        <w:tblStyle w:val="SubSectionIndicatorTableVOLUNTARY"/>
        <w:tblW w:w="9214" w:type="dxa"/>
        <w:tblInd w:w="5" w:type="dxa"/>
        <w:tblLook w:val="04A0" w:firstRow="1" w:lastRow="0" w:firstColumn="1" w:lastColumn="0" w:noHBand="0" w:noVBand="1"/>
      </w:tblPr>
      <w:tblGrid>
        <w:gridCol w:w="1691"/>
        <w:gridCol w:w="7523"/>
      </w:tblGrid>
      <w:tr w:rsidR="0050331E" w14:paraId="059F0149"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tcPr>
          <w:p w14:paraId="02030F1E"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i w:val="0"/>
                <w:iCs w:val="0"/>
                <w:color w:val="FFFFFF" w:themeColor="background1"/>
                <w:sz w:val="18"/>
              </w:rPr>
              <w:t>LEI 05</w:t>
            </w:r>
          </w:p>
        </w:tc>
        <w:tc>
          <w:tcPr>
            <w:tcW w:w="7523" w:type="dxa"/>
            <w:tcBorders>
              <w:top w:val="single" w:sz="4" w:space="0" w:color="0070C0"/>
              <w:bottom w:val="single" w:sz="4" w:space="0" w:color="0070C0"/>
              <w:right w:val="single" w:sz="4" w:space="0" w:color="0070C0"/>
            </w:tcBorders>
            <w:shd w:val="clear" w:color="auto" w:fill="0070C0"/>
          </w:tcPr>
          <w:p w14:paraId="4A67A7D9"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6DB55D0B" w14:textId="77777777" w:rsidTr="00410B2D">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0070C0"/>
            </w:tcBorders>
          </w:tcPr>
          <w:p w14:paraId="400102A5" w14:textId="77777777" w:rsidR="0050331E"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05.1</w:t>
            </w:r>
          </w:p>
          <w:p w14:paraId="01CF4578" w14:textId="77777777" w:rsidR="0050331E" w:rsidRPr="00ED67BD" w:rsidRDefault="0050331E" w:rsidP="00410B2D">
            <w:pPr>
              <w:pStyle w:val="INDICATORNUMBER"/>
              <w:rPr>
                <w:rStyle w:val="IntenseEmphasis"/>
                <w:b/>
                <w:i w:val="0"/>
                <w:iCs w:val="0"/>
                <w:color w:val="595959"/>
              </w:rPr>
            </w:pPr>
          </w:p>
        </w:tc>
        <w:tc>
          <w:tcPr>
            <w:tcW w:w="7523" w:type="dxa"/>
            <w:tcBorders>
              <w:top w:val="single" w:sz="4" w:space="0" w:color="0070C0"/>
              <w:right w:val="single" w:sz="4" w:space="0" w:color="0070C0"/>
            </w:tcBorders>
            <w:shd w:val="clear" w:color="auto" w:fill="DEEAF6" w:themeFill="accent5" w:themeFillTint="33"/>
          </w:tcPr>
          <w:p w14:paraId="07A8B1B0"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17662F">
              <w:t>Indicate which processes your organisation uses to ensure ESG screening is based on robust analysis.</w:t>
            </w:r>
          </w:p>
        </w:tc>
      </w:tr>
      <w:tr w:rsidR="0050331E" w14:paraId="0B5BF189" w14:textId="77777777" w:rsidTr="00410B2D">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top w:val="single" w:sz="12" w:space="0" w:color="595959"/>
              <w:left w:val="single" w:sz="4" w:space="0" w:color="0070C0"/>
              <w:bottom w:val="single" w:sz="4" w:space="0" w:color="0070C0"/>
            </w:tcBorders>
            <w:vAlign w:val="top"/>
          </w:tcPr>
          <w:p w14:paraId="61BF50FE" w14:textId="77777777" w:rsidR="0050331E" w:rsidRDefault="0050331E" w:rsidP="00410B2D">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03930176" w14:textId="77777777" w:rsidR="0050331E" w:rsidRPr="00C30C4A"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Comprehensive ESG research is undertaken or sourced to determine companies’ activities and products.</w:t>
            </w:r>
          </w:p>
          <w:p w14:paraId="39ABAF89" w14:textId="77777777" w:rsidR="0050331E" w:rsidRPr="00313944"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Companies are given the opportunity by you or your research provider to review ESG research on them and correct inaccuracies.</w:t>
            </w:r>
          </w:p>
          <w:p w14:paraId="0A79DFEF" w14:textId="77777777" w:rsidR="0050331E" w:rsidRPr="00C30C4A"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External research and data used to identify companies to be excluded/included is subject to internal audit by ESG/RI staff, the internal audit function or similar.</w:t>
            </w:r>
          </w:p>
          <w:p w14:paraId="00907A0B" w14:textId="77777777" w:rsidR="0050331E"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Third-party ESG ratings are updated regularly to ensure that portfolio holdings comply with fund policies.</w:t>
            </w:r>
          </w:p>
          <w:p w14:paraId="41A69D89" w14:textId="23E0748A" w:rsidR="0050331E" w:rsidRPr="00C30C4A"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Trading platforms blocking / restricting flagged securities on the black list</w:t>
            </w:r>
            <w:r w:rsidR="00791815">
              <w:t>.</w:t>
            </w:r>
          </w:p>
          <w:p w14:paraId="2FF66AB0" w14:textId="77777777" w:rsidR="0050331E" w:rsidRPr="008D1435"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A committee, body or similar with representatives independent of the individuals who conduct company research reviews some or all screening decisions.</w:t>
            </w:r>
          </w:p>
          <w:p w14:paraId="1B679FAE" w14:textId="77777777" w:rsidR="0050331E"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A periodic review of internal research is carried out.</w:t>
            </w:r>
          </w:p>
          <w:p w14:paraId="7165A376" w14:textId="77777777" w:rsidR="0050331E"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Review and evaluation of external research providers.</w:t>
            </w:r>
          </w:p>
          <w:p w14:paraId="633CCA1F" w14:textId="77777777" w:rsidR="0050331E"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Other; specify___________</w:t>
            </w:r>
          </w:p>
          <w:p w14:paraId="2E22E29A" w14:textId="77777777" w:rsidR="0050331E"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None of the above</w:t>
            </w:r>
          </w:p>
        </w:tc>
      </w:tr>
      <w:tr w:rsidR="0050331E" w14:paraId="78305E4D" w14:textId="77777777" w:rsidTr="00410B2D">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595959" w:themeColor="text1" w:themeTint="A6"/>
            </w:tcBorders>
          </w:tcPr>
          <w:p w14:paraId="614DC219" w14:textId="77777777" w:rsidR="0050331E" w:rsidRPr="00ED67BD" w:rsidRDefault="0050331E" w:rsidP="00410B2D">
            <w:pPr>
              <w:pStyle w:val="INDICATORNUMBER"/>
              <w:rPr>
                <w:rStyle w:val="IntenseEmphasis"/>
                <w:b/>
                <w:i w:val="0"/>
                <w:iCs w:val="0"/>
                <w:color w:val="595959"/>
              </w:rPr>
            </w:pPr>
            <w:r w:rsidRPr="441579C6">
              <w:rPr>
                <w:rStyle w:val="IntenseEmphasis"/>
                <w:b/>
                <w:i w:val="0"/>
                <w:iCs w:val="0"/>
                <w:color w:val="595959" w:themeColor="text1" w:themeTint="A6"/>
              </w:rPr>
              <w:t>LEI 05.2</w:t>
            </w:r>
          </w:p>
        </w:tc>
        <w:tc>
          <w:tcPr>
            <w:tcW w:w="7523" w:type="dxa"/>
            <w:tcBorders>
              <w:top w:val="single" w:sz="4" w:space="0" w:color="0070C0"/>
              <w:right w:val="single" w:sz="4" w:space="0" w:color="0070C0"/>
            </w:tcBorders>
            <w:shd w:val="clear" w:color="auto" w:fill="DEEAF6" w:themeFill="accent5" w:themeFillTint="33"/>
          </w:tcPr>
          <w:p w14:paraId="7F1C3529"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the proportion of your actively managed listed equity portfolio that is subject to comprehensive ESG research as part your ESG screening strategy.</w:t>
            </w:r>
          </w:p>
        </w:tc>
      </w:tr>
      <w:tr w:rsidR="0050331E" w14:paraId="68C676D6" w14:textId="77777777" w:rsidTr="00410B2D">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top w:val="nil"/>
              <w:left w:val="single" w:sz="4" w:space="0" w:color="0070C0"/>
              <w:bottom w:val="single" w:sz="4" w:space="0" w:color="0070C0"/>
            </w:tcBorders>
            <w:vAlign w:val="top"/>
          </w:tcPr>
          <w:p w14:paraId="729EAC47" w14:textId="77777777" w:rsidR="0050331E" w:rsidRDefault="0050331E" w:rsidP="00410B2D">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4C4406D2"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r>
              <w:t>%</w:t>
            </w:r>
          </w:p>
        </w:tc>
      </w:tr>
      <w:tr w:rsidR="0050331E" w14:paraId="0463AB1B" w14:textId="77777777" w:rsidTr="00410B2D">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0070C0"/>
            </w:tcBorders>
          </w:tcPr>
          <w:p w14:paraId="20C9D3B3" w14:textId="77777777" w:rsidR="0050331E" w:rsidRPr="00ED67BD" w:rsidRDefault="0050331E" w:rsidP="00410B2D">
            <w:pPr>
              <w:pStyle w:val="INDICATORNUMBER"/>
              <w:rPr>
                <w:rStyle w:val="IntenseEmphasis"/>
                <w:b/>
                <w:i w:val="0"/>
                <w:iCs w:val="0"/>
                <w:color w:val="595959"/>
              </w:rPr>
            </w:pPr>
            <w:r w:rsidRPr="441579C6">
              <w:rPr>
                <w:rStyle w:val="IntenseEmphasis"/>
                <w:b/>
                <w:i w:val="0"/>
                <w:iCs w:val="0"/>
                <w:color w:val="595959" w:themeColor="text1" w:themeTint="A6"/>
              </w:rPr>
              <w:t>LEI 05.3</w:t>
            </w:r>
          </w:p>
        </w:tc>
        <w:tc>
          <w:tcPr>
            <w:tcW w:w="7523" w:type="dxa"/>
            <w:tcBorders>
              <w:top w:val="single" w:sz="4" w:space="0" w:color="0070C0"/>
              <w:right w:val="single" w:sz="4" w:space="0" w:color="0070C0"/>
            </w:tcBorders>
            <w:shd w:val="clear" w:color="auto" w:fill="DEEAF6" w:themeFill="accent5" w:themeFillTint="33"/>
          </w:tcPr>
          <w:p w14:paraId="79CB3957"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how frequently third party ESG ratings are updated for screening purposes.</w:t>
            </w:r>
          </w:p>
        </w:tc>
      </w:tr>
      <w:tr w:rsidR="0050331E" w14:paraId="4E70D1FC" w14:textId="77777777" w:rsidTr="00410B2D">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top w:val="nil"/>
              <w:left w:val="single" w:sz="4" w:space="0" w:color="0070C0"/>
              <w:bottom w:val="single" w:sz="4" w:space="0" w:color="0070C0"/>
            </w:tcBorders>
            <w:vAlign w:val="top"/>
          </w:tcPr>
          <w:p w14:paraId="7EA7DEE1" w14:textId="77777777" w:rsidR="0050331E" w:rsidRDefault="0050331E" w:rsidP="00410B2D">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091E6729" w14:textId="2124325D" w:rsidR="0050331E" w:rsidRDefault="004468F6" w:rsidP="008E2AD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AE100E">
              <w:sym w:font="Wingdings" w:char="F06D"/>
            </w:r>
            <w:r>
              <w:t xml:space="preserve"> </w:t>
            </w:r>
            <w:r w:rsidR="0050331E">
              <w:t xml:space="preserve">Quarterly </w:t>
            </w:r>
            <w:r w:rsidR="0050331E" w:rsidRPr="00D70A43">
              <w:rPr>
                <w:color w:val="595959" w:themeColor="text1" w:themeTint="A6"/>
              </w:rPr>
              <w:t>or more frequently</w:t>
            </w:r>
          </w:p>
          <w:p w14:paraId="6E684876" w14:textId="04ACDCA0" w:rsidR="0050331E" w:rsidRDefault="004468F6" w:rsidP="008E2AD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AE100E">
              <w:sym w:font="Wingdings" w:char="F06D"/>
            </w:r>
            <w:r>
              <w:t xml:space="preserve"> </w:t>
            </w:r>
            <w:r w:rsidR="0050331E">
              <w:t>Bi-Annually</w:t>
            </w:r>
          </w:p>
          <w:p w14:paraId="31B0DC64" w14:textId="76989A7F" w:rsidR="0050331E" w:rsidRDefault="004468F6" w:rsidP="008E2AD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AE100E">
              <w:sym w:font="Wingdings" w:char="F06D"/>
            </w:r>
            <w:r>
              <w:t xml:space="preserve"> </w:t>
            </w:r>
            <w:r w:rsidR="0050331E">
              <w:t>Annually</w:t>
            </w:r>
          </w:p>
          <w:p w14:paraId="6903B62D" w14:textId="576BF910" w:rsidR="0050331E" w:rsidRDefault="004468F6" w:rsidP="008E2AD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AE100E">
              <w:sym w:font="Wingdings" w:char="F06D"/>
            </w:r>
            <w:r>
              <w:t xml:space="preserve"> </w:t>
            </w:r>
            <w:r w:rsidR="0050331E">
              <w:t xml:space="preserve">Less frequently than annually </w:t>
            </w:r>
          </w:p>
        </w:tc>
      </w:tr>
      <w:tr w:rsidR="0050331E" w14:paraId="1DDE85C4" w14:textId="77777777" w:rsidTr="00410B2D">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tcPr>
          <w:p w14:paraId="59349121"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05.4</w:t>
            </w:r>
          </w:p>
        </w:tc>
        <w:tc>
          <w:tcPr>
            <w:tcW w:w="7523" w:type="dxa"/>
            <w:tcBorders>
              <w:top w:val="single" w:sz="4" w:space="0" w:color="0070C0"/>
              <w:right w:val="single" w:sz="4" w:space="0" w:color="0070C0"/>
            </w:tcBorders>
            <w:shd w:val="clear" w:color="auto" w:fill="DEEAF6" w:themeFill="accent5" w:themeFillTint="33"/>
          </w:tcPr>
          <w:p w14:paraId="50B07DFF"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how frequently you review internal research that builds your ESG screens.</w:t>
            </w:r>
          </w:p>
        </w:tc>
      </w:tr>
      <w:tr w:rsidR="0050331E" w14:paraId="0A396EB2" w14:textId="77777777" w:rsidTr="00410B2D">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7CBE79C8" w14:textId="77777777" w:rsidR="0050331E" w:rsidRDefault="0050331E" w:rsidP="00410B2D">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6F966F2D" w14:textId="727E06CC" w:rsidR="004468F6" w:rsidRDefault="004468F6">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AE100E">
              <w:sym w:font="Wingdings" w:char="F06D"/>
            </w:r>
            <w:r>
              <w:t xml:space="preserve"> Quarterly </w:t>
            </w:r>
            <w:r w:rsidRPr="00D70A43">
              <w:rPr>
                <w:color w:val="595959" w:themeColor="text1" w:themeTint="A6"/>
              </w:rPr>
              <w:t>or more frequently</w:t>
            </w:r>
          </w:p>
          <w:p w14:paraId="79340662" w14:textId="67D7B3B9" w:rsidR="004468F6" w:rsidRDefault="004468F6">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AE100E">
              <w:sym w:font="Wingdings" w:char="F06D"/>
            </w:r>
            <w:r>
              <w:t xml:space="preserve"> Bi-Annually</w:t>
            </w:r>
          </w:p>
          <w:p w14:paraId="5BE5D350" w14:textId="5916A489" w:rsidR="004468F6" w:rsidRDefault="004468F6">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AE100E">
              <w:sym w:font="Wingdings" w:char="F06D"/>
            </w:r>
            <w:r>
              <w:t xml:space="preserve"> Annually</w:t>
            </w:r>
          </w:p>
          <w:p w14:paraId="403D497F" w14:textId="60BD6B1F" w:rsidR="0050331E" w:rsidRDefault="004468F6" w:rsidP="008E2AD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AE100E">
              <w:sym w:font="Wingdings" w:char="F06D"/>
            </w:r>
            <w:r>
              <w:t xml:space="preserve"> Less frequently than annually</w:t>
            </w:r>
          </w:p>
        </w:tc>
      </w:tr>
      <w:tr w:rsidR="0050331E" w14:paraId="08969DCF" w14:textId="77777777" w:rsidTr="00410B2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tcPr>
          <w:p w14:paraId="5858692C"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05.5</w:t>
            </w:r>
          </w:p>
        </w:tc>
        <w:tc>
          <w:tcPr>
            <w:tcW w:w="7523" w:type="dxa"/>
            <w:tcBorders>
              <w:top w:val="single" w:sz="4" w:space="0" w:color="0070C0"/>
              <w:right w:val="single" w:sz="4" w:space="0" w:color="0070C0"/>
            </w:tcBorders>
          </w:tcPr>
          <w:p w14:paraId="52C793E6" w14:textId="77777777" w:rsidR="0050331E" w:rsidRPr="001C0916"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D81D35E" w14:textId="77777777" w:rsidR="0050331E" w:rsidRPr="005B4C52"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50331E" w14:paraId="21BB58FF" w14:textId="77777777" w:rsidTr="00410B2D">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tcPr>
          <w:p w14:paraId="1530CDD1" w14:textId="77777777" w:rsidR="0050331E" w:rsidRDefault="0050331E" w:rsidP="00410B2D">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0C548692" w14:textId="1B749CB9"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p>
        </w:tc>
      </w:tr>
    </w:tbl>
    <w:p w14:paraId="2B51ECD4" w14:textId="77777777" w:rsidR="0050331E" w:rsidRDefault="0050331E" w:rsidP="0050331E">
      <w:pPr>
        <w:widowControl/>
        <w:autoSpaceDE/>
        <w:autoSpaceDN/>
        <w:adjustRightInd/>
        <w:spacing w:before="0" w:after="0" w:line="240" w:lineRule="auto"/>
      </w:pPr>
    </w:p>
    <w:p w14:paraId="00F751B8" w14:textId="77777777" w:rsidR="0050331E" w:rsidRDefault="0050331E" w:rsidP="0050331E">
      <w:pPr>
        <w:widowControl/>
        <w:autoSpaceDE/>
        <w:autoSpaceDN/>
        <w:adjustRightInd/>
        <w:spacing w:before="0" w:after="0" w:line="240" w:lineRule="auto"/>
      </w:pPr>
    </w:p>
    <w:p w14:paraId="2B06A503" w14:textId="77777777" w:rsidR="0050331E" w:rsidRDefault="0050331E" w:rsidP="0050331E">
      <w:pPr>
        <w:widowControl/>
        <w:autoSpaceDE/>
        <w:autoSpaceDN/>
        <w:adjustRightInd/>
        <w:spacing w:before="0" w:after="0" w:line="240" w:lineRule="auto"/>
      </w:pPr>
    </w:p>
    <w:p w14:paraId="38F51B2A" w14:textId="77777777" w:rsidR="0050331E" w:rsidRDefault="0050331E" w:rsidP="0050331E">
      <w:pPr>
        <w:widowControl/>
        <w:autoSpaceDE/>
        <w:autoSpaceDN/>
        <w:adjustRightInd/>
        <w:spacing w:before="0" w:after="0" w:line="240" w:lineRule="auto"/>
      </w:pPr>
    </w:p>
    <w:p w14:paraId="2E1FECA5" w14:textId="77777777" w:rsidR="0050331E" w:rsidRDefault="0050331E" w:rsidP="0050331E">
      <w:pPr>
        <w:widowControl/>
        <w:autoSpaceDE/>
        <w:autoSpaceDN/>
        <w:adjustRightInd/>
        <w:spacing w:before="0" w:after="0" w:line="240" w:lineRule="auto"/>
      </w:pPr>
    </w:p>
    <w:p w14:paraId="19C63196" w14:textId="77777777" w:rsidR="0050331E" w:rsidRDefault="0050331E" w:rsidP="0050331E">
      <w:pPr>
        <w:widowControl/>
        <w:autoSpaceDE/>
        <w:autoSpaceDN/>
        <w:adjustRightInd/>
        <w:spacing w:before="0" w:after="0" w:line="240" w:lineRule="auto"/>
      </w:pPr>
    </w:p>
    <w:p w14:paraId="63691172" w14:textId="77777777" w:rsidR="0050331E" w:rsidRDefault="0050331E" w:rsidP="0050331E">
      <w:pPr>
        <w:widowControl/>
        <w:autoSpaceDE/>
        <w:autoSpaceDN/>
        <w:adjustRightInd/>
        <w:spacing w:before="0" w:after="0" w:line="240" w:lineRule="auto"/>
      </w:pPr>
    </w:p>
    <w:p w14:paraId="50CF26F8" w14:textId="77777777" w:rsidR="0050331E" w:rsidRDefault="0050331E" w:rsidP="0050331E">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716"/>
        <w:gridCol w:w="2943"/>
        <w:gridCol w:w="2073"/>
        <w:gridCol w:w="2477"/>
      </w:tblGrid>
      <w:tr w:rsidR="0050331E" w14:paraId="657F5DDD" w14:textId="77777777" w:rsidTr="00410B2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0070C0"/>
              <w:left w:val="single" w:sz="4" w:space="0" w:color="0070C0"/>
            </w:tcBorders>
          </w:tcPr>
          <w:p w14:paraId="3616C8CB"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05</w:t>
            </w:r>
          </w:p>
        </w:tc>
        <w:tc>
          <w:tcPr>
            <w:tcW w:w="0" w:type="dxa"/>
            <w:gridSpan w:val="3"/>
            <w:tcBorders>
              <w:top w:val="single" w:sz="4" w:space="0" w:color="0070C0"/>
              <w:right w:val="single" w:sz="4" w:space="0" w:color="0070C0"/>
            </w:tcBorders>
          </w:tcPr>
          <w:p w14:paraId="2321DF47"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14:paraId="5BE725BE" w14:textId="77777777" w:rsidTr="00410B2D">
        <w:trPr>
          <w:cantSplit/>
          <w:trHeight w:val="321"/>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left w:val="single" w:sz="4" w:space="0" w:color="0070C0"/>
            </w:tcBorders>
          </w:tcPr>
          <w:p w14:paraId="6240D487" w14:textId="77777777" w:rsidR="0050331E" w:rsidRPr="00ED67BD" w:rsidRDefault="0050331E" w:rsidP="00410B2D">
            <w:pPr>
              <w:pStyle w:val="SectionIndicatorHeaderText"/>
              <w:rPr>
                <w:rStyle w:val="IntenseEmphasis"/>
                <w:i w:val="0"/>
                <w:iCs w:val="0"/>
                <w:color w:val="FFFFFF" w:themeColor="background1"/>
                <w:sz w:val="18"/>
                <w:szCs w:val="18"/>
              </w:rPr>
            </w:pPr>
            <w:r w:rsidRPr="62C6AE9A">
              <w:rPr>
                <w:rStyle w:val="IntenseEmphasis"/>
                <w:i w:val="0"/>
                <w:iCs w:val="0"/>
                <w:color w:val="595959"/>
                <w:sz w:val="18"/>
                <w:szCs w:val="18"/>
              </w:rPr>
              <w:t>LEI 05</w:t>
            </w:r>
          </w:p>
        </w:tc>
        <w:tc>
          <w:tcPr>
            <w:tcW w:w="0" w:type="dxa"/>
            <w:gridSpan w:val="3"/>
            <w:tcBorders>
              <w:top w:val="single" w:sz="4" w:space="0" w:color="0070C0"/>
              <w:right w:val="single" w:sz="4" w:space="0" w:color="0070C0"/>
            </w:tcBorders>
          </w:tcPr>
          <w:p w14:paraId="6C2638CD" w14:textId="77777777" w:rsidR="0050331E" w:rsidRDefault="0050331E" w:rsidP="00410B2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sz w:val="18"/>
                <w:szCs w:val="18"/>
              </w:rPr>
            </w:pPr>
            <w:r w:rsidRPr="62C6AE9A">
              <w:rPr>
                <w:rStyle w:val="IntenseEmphasis"/>
                <w:b/>
                <w:i w:val="0"/>
                <w:iCs w:val="0"/>
                <w:color w:val="595959"/>
                <w:sz w:val="18"/>
                <w:szCs w:val="18"/>
              </w:rPr>
              <w:t>The indicator [LEI 05.1] is aligned with the OECD Responsible Business Conduct for Institutional Investors recommendations.</w:t>
            </w:r>
          </w:p>
          <w:p w14:paraId="115DF0AF" w14:textId="0EA43B1D" w:rsidR="0050331E" w:rsidRPr="00E670DC"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iCs w:val="0"/>
                <w:color w:val="FFFFFF" w:themeColor="background1"/>
              </w:rPr>
            </w:pPr>
            <w:r w:rsidRPr="00E670DC">
              <w:rPr>
                <w:color w:val="595959" w:themeColor="text1" w:themeTint="A6"/>
              </w:rPr>
              <w:t xml:space="preserve">To find out more on how your peers have responded on this practice, view our analysis and visualisation in the </w:t>
            </w:r>
            <w:hyperlink r:id="rId39" w:history="1">
              <w:r w:rsidRPr="00FB0615">
                <w:rPr>
                  <w:rStyle w:val="Hyperlink"/>
                  <w:b/>
                  <w:bCs/>
                </w:rPr>
                <w:t>listed equity incorporation interactive data report</w:t>
              </w:r>
            </w:hyperlink>
            <w:r w:rsidRPr="62C6AE9A">
              <w:t xml:space="preserve"> </w:t>
            </w:r>
            <w:r w:rsidRPr="00E670DC">
              <w:rPr>
                <w:color w:val="595959" w:themeColor="text1" w:themeTint="A6"/>
              </w:rPr>
              <w:t>available on the Data Portal and the PRI website</w:t>
            </w:r>
            <w:r w:rsidR="002801D5">
              <w:rPr>
                <w:color w:val="595959" w:themeColor="text1" w:themeTint="A6"/>
              </w:rPr>
              <w:t>.</w:t>
            </w:r>
          </w:p>
        </w:tc>
      </w:tr>
      <w:tr w:rsidR="0050331E" w14:paraId="3CAE4C60" w14:textId="77777777" w:rsidTr="00410B2D">
        <w:trPr>
          <w:cantSplit/>
          <w:trHeight w:val="321"/>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left w:val="single" w:sz="4" w:space="0" w:color="0070C0"/>
            </w:tcBorders>
          </w:tcPr>
          <w:p w14:paraId="4D9FBE64" w14:textId="77777777" w:rsidR="0050331E" w:rsidRPr="00D70A43" w:rsidRDefault="0050331E" w:rsidP="00410B2D">
            <w:pPr>
              <w:pStyle w:val="SectionIndicatorHeaderText"/>
              <w:rPr>
                <w:rStyle w:val="IntenseEmphasis"/>
                <w:i w:val="0"/>
                <w:iCs w:val="0"/>
                <w:color w:val="595959"/>
                <w:sz w:val="18"/>
                <w:szCs w:val="18"/>
              </w:rPr>
            </w:pPr>
            <w:r w:rsidRPr="62C6AE9A">
              <w:rPr>
                <w:rStyle w:val="IntenseEmphasis"/>
                <w:i w:val="0"/>
                <w:iCs w:val="0"/>
                <w:color w:val="595959"/>
                <w:sz w:val="18"/>
                <w:szCs w:val="18"/>
              </w:rPr>
              <w:t>LEI 05.1</w:t>
            </w:r>
          </w:p>
        </w:tc>
        <w:tc>
          <w:tcPr>
            <w:tcW w:w="0" w:type="dxa"/>
            <w:gridSpan w:val="3"/>
            <w:tcBorders>
              <w:top w:val="single" w:sz="4" w:space="0" w:color="0070C0"/>
              <w:right w:val="single" w:sz="4" w:space="0" w:color="0070C0"/>
            </w:tcBorders>
          </w:tcPr>
          <w:p w14:paraId="0457F067" w14:textId="63AD293D" w:rsidR="0050331E" w:rsidRPr="00BA6E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BA6E9C">
              <w:t xml:space="preserve">‘Trading platforms blocking / restricting flagged securities on the black list’ refers to </w:t>
            </w:r>
            <w:r>
              <w:t>trading platfor</w:t>
            </w:r>
            <w:r w:rsidRPr="00BA6E9C">
              <w:t>m</w:t>
            </w:r>
            <w:r w:rsidRPr="00BA6E9C">
              <w:rPr>
                <w:rStyle w:val="IntenseEmphasis"/>
                <w:b w:val="0"/>
              </w:rPr>
              <w:t xml:space="preserve"> </w:t>
            </w:r>
            <w:r w:rsidRPr="00F60A0B">
              <w:rPr>
                <w:rStyle w:val="IntenseEmphasis"/>
                <w:b w:val="0"/>
                <w:i w:val="0"/>
                <w:color w:val="595959" w:themeColor="text1" w:themeTint="A6"/>
              </w:rPr>
              <w:t>software that either blocks or restricts placing trades or monitoring accounts to ensure buy decisions do not breach internal policies, internal blacklists, etc.</w:t>
            </w:r>
          </w:p>
        </w:tc>
      </w:tr>
      <w:tr w:rsidR="0050331E" w:rsidRPr="00C93BBC" w14:paraId="05D3B731" w14:textId="77777777" w:rsidTr="00410B2D">
        <w:trPr>
          <w:cantSplit/>
          <w:trHeight w:val="321"/>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0070C0"/>
              <w:left w:val="single" w:sz="4" w:space="0" w:color="0070C0"/>
              <w:right w:val="single" w:sz="4" w:space="0" w:color="0070C0"/>
            </w:tcBorders>
          </w:tcPr>
          <w:p w14:paraId="05B4D81E" w14:textId="77777777" w:rsidR="0050331E" w:rsidRPr="00ED67BD" w:rsidRDefault="0050331E" w:rsidP="00410B2D">
            <w:pPr>
              <w:pStyle w:val="SectionIndicatorHeaderText"/>
              <w:rPr>
                <w:rStyle w:val="IntenseEmphasis"/>
                <w:i w:val="0"/>
                <w:iCs w:val="0"/>
                <w:color w:val="595959" w:themeColor="text1" w:themeTint="A6"/>
                <w:sz w:val="18"/>
                <w:szCs w:val="18"/>
              </w:rPr>
            </w:pPr>
            <w:r w:rsidRPr="00D70A43">
              <w:rPr>
                <w:b/>
                <w:bCs/>
                <w:color w:val="595959" w:themeColor="text1" w:themeTint="A6"/>
                <w:sz w:val="18"/>
                <w:szCs w:val="18"/>
              </w:rPr>
              <w:t>LOGIC</w:t>
            </w:r>
          </w:p>
        </w:tc>
      </w:tr>
      <w:tr w:rsidR="0050331E" w:rsidRPr="00C93BBC" w14:paraId="3CFDE108" w14:textId="77777777" w:rsidTr="00410B2D">
        <w:trPr>
          <w:cantSplit/>
          <w:trHeight w:val="321"/>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left w:val="single" w:sz="4" w:space="0" w:color="0070C0"/>
              <w:bottom w:val="single" w:sz="4" w:space="0" w:color="0070C0"/>
            </w:tcBorders>
          </w:tcPr>
          <w:p w14:paraId="2627806F" w14:textId="77777777" w:rsidR="0050331E" w:rsidRPr="00ED67BD" w:rsidRDefault="0050331E" w:rsidP="00410B2D">
            <w:pPr>
              <w:pStyle w:val="SectionIndicatorHeaderText"/>
              <w:rPr>
                <w:b/>
                <w:bCs/>
                <w:color w:val="595959" w:themeColor="text1" w:themeTint="A6"/>
                <w:sz w:val="18"/>
                <w:szCs w:val="18"/>
              </w:rPr>
            </w:pPr>
            <w:r w:rsidRPr="00D70A43">
              <w:rPr>
                <w:b/>
                <w:bCs/>
                <w:color w:val="595959" w:themeColor="text1" w:themeTint="A6"/>
                <w:sz w:val="18"/>
                <w:szCs w:val="18"/>
              </w:rPr>
              <w:t>LEI 05</w:t>
            </w:r>
          </w:p>
        </w:tc>
        <w:tc>
          <w:tcPr>
            <w:tcW w:w="0" w:type="dxa"/>
            <w:gridSpan w:val="3"/>
            <w:tcBorders>
              <w:top w:val="single" w:sz="4" w:space="0" w:color="0070C0"/>
              <w:bottom w:val="single" w:sz="4" w:space="0" w:color="0070C0"/>
              <w:right w:val="single" w:sz="4" w:space="0" w:color="0070C0"/>
            </w:tcBorders>
          </w:tcPr>
          <w:p w14:paraId="5476ED8D" w14:textId="77777777" w:rsidR="0050331E" w:rsidRPr="00C93BBC" w:rsidRDefault="0050331E" w:rsidP="00410B2D">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themeColor="text1" w:themeTint="A6"/>
                <w:sz w:val="18"/>
                <w:szCs w:val="18"/>
              </w:rPr>
            </w:pPr>
            <w:r w:rsidRPr="62C6AE9A">
              <w:rPr>
                <w:rStyle w:val="IntenseEmphasis"/>
                <w:i w:val="0"/>
                <w:iCs w:val="0"/>
                <w:color w:val="595959" w:themeColor="text1" w:themeTint="A6"/>
                <w:sz w:val="18"/>
                <w:szCs w:val="18"/>
              </w:rPr>
              <w:t>[LEI 05.2] will be applicable if you report ‘</w:t>
            </w:r>
            <w:r w:rsidRPr="00C93BBC">
              <w:rPr>
                <w:b w:val="0"/>
                <w:color w:val="595959" w:themeColor="text1" w:themeTint="A6"/>
                <w:sz w:val="18"/>
                <w:szCs w:val="18"/>
              </w:rPr>
              <w:t>Comprehensive ESG research is undertaken or sourced to determine companies’ activities and products’ in [</w:t>
            </w:r>
            <w:r>
              <w:rPr>
                <w:b w:val="0"/>
                <w:color w:val="595959" w:themeColor="text1" w:themeTint="A6"/>
                <w:sz w:val="18"/>
                <w:szCs w:val="18"/>
              </w:rPr>
              <w:t xml:space="preserve">LEI </w:t>
            </w:r>
            <w:r w:rsidRPr="00C93BBC">
              <w:rPr>
                <w:b w:val="0"/>
                <w:color w:val="595959" w:themeColor="text1" w:themeTint="A6"/>
                <w:sz w:val="18"/>
                <w:szCs w:val="18"/>
              </w:rPr>
              <w:t>0</w:t>
            </w:r>
            <w:r>
              <w:rPr>
                <w:b w:val="0"/>
                <w:color w:val="595959" w:themeColor="text1" w:themeTint="A6"/>
                <w:sz w:val="18"/>
                <w:szCs w:val="18"/>
              </w:rPr>
              <w:t>5</w:t>
            </w:r>
            <w:r w:rsidRPr="00C93BBC">
              <w:rPr>
                <w:b w:val="0"/>
                <w:color w:val="595959" w:themeColor="text1" w:themeTint="A6"/>
                <w:sz w:val="18"/>
                <w:szCs w:val="18"/>
              </w:rPr>
              <w:t>.1].</w:t>
            </w:r>
          </w:p>
          <w:p w14:paraId="71842225" w14:textId="77777777" w:rsidR="0050331E" w:rsidRPr="00ED67B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D70A43">
              <w:rPr>
                <w:rStyle w:val="IntenseEmphasis"/>
                <w:b w:val="0"/>
                <w:bCs w:val="0"/>
                <w:i w:val="0"/>
                <w:iCs w:val="0"/>
                <w:color w:val="595959" w:themeColor="text1" w:themeTint="A6"/>
              </w:rPr>
              <w:t>[</w:t>
            </w:r>
            <w:r>
              <w:rPr>
                <w:rStyle w:val="IntenseEmphasis"/>
                <w:b w:val="0"/>
                <w:bCs w:val="0"/>
                <w:i w:val="0"/>
                <w:iCs w:val="0"/>
                <w:color w:val="595959" w:themeColor="text1" w:themeTint="A6"/>
              </w:rPr>
              <w:t xml:space="preserve">LEI </w:t>
            </w:r>
            <w:r w:rsidRPr="00D70A43">
              <w:rPr>
                <w:rStyle w:val="IntenseEmphasis"/>
                <w:b w:val="0"/>
                <w:bCs w:val="0"/>
                <w:i w:val="0"/>
                <w:iCs w:val="0"/>
                <w:color w:val="595959" w:themeColor="text1" w:themeTint="A6"/>
              </w:rPr>
              <w:t>05.3] will be applicable if you report ‘</w:t>
            </w:r>
            <w:r w:rsidRPr="00D70A43">
              <w:rPr>
                <w:color w:val="595959" w:themeColor="text1" w:themeTint="A6"/>
              </w:rPr>
              <w:t>Third-party ESG ratings are updated regularly to ensure that portfolio holdings comply with fund policies’ in [</w:t>
            </w:r>
            <w:r>
              <w:rPr>
                <w:color w:val="595959" w:themeColor="text1" w:themeTint="A6"/>
              </w:rPr>
              <w:t xml:space="preserve">LEI </w:t>
            </w:r>
            <w:r w:rsidRPr="00D70A43">
              <w:rPr>
                <w:color w:val="595959" w:themeColor="text1" w:themeTint="A6"/>
              </w:rPr>
              <w:t>05.1].</w:t>
            </w:r>
          </w:p>
          <w:p w14:paraId="751EE32B" w14:textId="77777777" w:rsidR="0050331E" w:rsidRPr="00ED67BD" w:rsidRDefault="0050331E" w:rsidP="00410B2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62C6AE9A">
              <w:rPr>
                <w:rStyle w:val="IntenseEmphasis"/>
                <w:i w:val="0"/>
                <w:iCs w:val="0"/>
                <w:color w:val="595959" w:themeColor="text1" w:themeTint="A6"/>
                <w:sz w:val="18"/>
                <w:szCs w:val="18"/>
              </w:rPr>
              <w:t>[LEI 05.4] will be applicable if you report ‘</w:t>
            </w:r>
            <w:r w:rsidRPr="00C93BBC">
              <w:rPr>
                <w:b w:val="0"/>
                <w:color w:val="595959" w:themeColor="text1" w:themeTint="A6"/>
                <w:sz w:val="18"/>
                <w:szCs w:val="18"/>
              </w:rPr>
              <w:t>A periodic review of internal research is carried out’ activities an</w:t>
            </w:r>
            <w:r>
              <w:rPr>
                <w:b w:val="0"/>
                <w:color w:val="595959" w:themeColor="text1" w:themeTint="A6"/>
                <w:sz w:val="18"/>
                <w:szCs w:val="18"/>
              </w:rPr>
              <w:t>d products’ in [LEI 05</w:t>
            </w:r>
            <w:r w:rsidRPr="00C93BBC">
              <w:rPr>
                <w:b w:val="0"/>
                <w:color w:val="595959" w:themeColor="text1" w:themeTint="A6"/>
                <w:sz w:val="18"/>
                <w:szCs w:val="18"/>
              </w:rPr>
              <w:t>.1].</w:t>
            </w:r>
          </w:p>
        </w:tc>
      </w:tr>
      <w:tr w:rsidR="0050331E" w:rsidRPr="00D5451C" w14:paraId="35E8FCC9" w14:textId="77777777" w:rsidTr="00410B2D">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0070C0"/>
              <w:left w:val="single" w:sz="4" w:space="0" w:color="0070C0"/>
              <w:bottom w:val="single" w:sz="4" w:space="0" w:color="A6A6A6" w:themeColor="background1" w:themeShade="A6"/>
              <w:right w:val="single" w:sz="4" w:space="0" w:color="0070C0"/>
            </w:tcBorders>
          </w:tcPr>
          <w:p w14:paraId="72AEC5D9" w14:textId="77777777" w:rsidR="0050331E" w:rsidRPr="00ED67BD" w:rsidRDefault="0050331E" w:rsidP="00410B2D">
            <w:pPr>
              <w:pStyle w:val="INDICATORTEXT"/>
              <w:rPr>
                <w:rStyle w:val="IntenseEmphasis"/>
                <w:i w:val="0"/>
                <w:iCs w:val="0"/>
                <w:color w:val="595959" w:themeColor="text1" w:themeTint="A6"/>
              </w:rPr>
            </w:pPr>
            <w:r w:rsidRPr="441579C6">
              <w:rPr>
                <w:rStyle w:val="IntenseEmphasis"/>
                <w:i w:val="0"/>
                <w:iCs w:val="0"/>
                <w:color w:val="595959" w:themeColor="text1" w:themeTint="A6"/>
              </w:rPr>
              <w:t>ASSESSMENT</w:t>
            </w:r>
          </w:p>
        </w:tc>
      </w:tr>
      <w:tr w:rsidR="0050331E" w:rsidRPr="00D5451C" w14:paraId="55FA0819"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70C0"/>
              <w:bottom w:val="single" w:sz="4" w:space="0" w:color="0070C0"/>
              <w:right w:val="single" w:sz="4" w:space="0" w:color="BFBFBF" w:themeColor="background1" w:themeShade="BF"/>
            </w:tcBorders>
          </w:tcPr>
          <w:p w14:paraId="463674AD"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05.1</w:t>
            </w:r>
          </w:p>
        </w:tc>
        <w:tc>
          <w:tcPr>
            <w:tcW w:w="0" w:type="dxa"/>
            <w:gridSpan w:val="3"/>
            <w:tcBorders>
              <w:top w:val="single" w:sz="4" w:space="0" w:color="0070C0"/>
              <w:left w:val="single" w:sz="4" w:space="0" w:color="BFBFBF" w:themeColor="background1" w:themeShade="BF"/>
              <w:bottom w:val="single" w:sz="4" w:space="0" w:color="BFBFBF" w:themeColor="background1" w:themeShade="BF"/>
              <w:right w:val="single" w:sz="4" w:space="0" w:color="0070C0"/>
            </w:tcBorders>
          </w:tcPr>
          <w:p w14:paraId="3226D987"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E02FD">
              <w:t xml:space="preserve">Maximum score: Three </w:t>
            </w:r>
            <w:r w:rsidRPr="007E02FD">
              <w:rPr>
                <w:szCs w:val="18"/>
              </w:rPr>
              <w:sym w:font="Wingdings" w:char="F0AB"/>
            </w:r>
            <w:r w:rsidRPr="00D70A43">
              <w:t xml:space="preserve"> </w:t>
            </w:r>
          </w:p>
          <w:p w14:paraId="1773F13A"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7E02FD">
              <w:t xml:space="preserve">The </w:t>
            </w:r>
            <w:r w:rsidRPr="00C93BBC">
              <w:rPr>
                <w:color w:val="595959" w:themeColor="text1" w:themeTint="A6"/>
              </w:rPr>
              <w:t xml:space="preserve">assessment of this indicator </w:t>
            </w:r>
            <w:r w:rsidRPr="007E02FD">
              <w:t xml:space="preserve">is based </w:t>
            </w:r>
            <w:r w:rsidRPr="00C93BBC">
              <w:rPr>
                <w:color w:val="595959" w:themeColor="text1" w:themeTint="A6"/>
              </w:rPr>
              <w:t xml:space="preserve">on </w:t>
            </w:r>
            <w:r w:rsidRPr="007E02FD">
              <w:t>your responses to [</w:t>
            </w:r>
            <w:r>
              <w:t>05</w:t>
            </w:r>
            <w:r w:rsidRPr="007E02FD">
              <w:t>.1]</w:t>
            </w:r>
            <w:r>
              <w:t>.</w:t>
            </w:r>
          </w:p>
        </w:tc>
      </w:tr>
      <w:tr w:rsidR="0050331E" w:rsidRPr="00D5451C" w14:paraId="4FE2A084"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7415929A" w14:textId="77777777" w:rsidR="0050331E" w:rsidRDefault="0050331E" w:rsidP="00410B2D">
            <w:pPr>
              <w:pStyle w:val="INDICATORNUMBER"/>
              <w:rPr>
                <w:rStyle w:val="IntenseEmphasis"/>
                <w:b/>
                <w:bCs w:val="0"/>
                <w:i w:val="0"/>
                <w:iCs w:val="0"/>
                <w:color w:val="595959"/>
              </w:rPr>
            </w:pPr>
          </w:p>
        </w:tc>
        <w:tc>
          <w:tcPr>
            <w:tcW w:w="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AA610E2"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E02FD">
              <w:rPr>
                <w:rFonts w:eastAsia="Calibri"/>
                <w:b/>
                <w:bCs/>
              </w:rPr>
              <w:t>Indicator scoring methodology</w:t>
            </w:r>
          </w:p>
        </w:tc>
      </w:tr>
      <w:tr w:rsidR="0050331E" w:rsidRPr="00D5451C" w14:paraId="0E5D5BCE"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4434CFE1" w14:textId="77777777" w:rsidR="0050331E" w:rsidRDefault="0050331E" w:rsidP="00410B2D">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17C21B"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7E02FD">
              <w:rPr>
                <w:rFonts w:eastAsia="Calibri"/>
                <w:b/>
                <w:bCs/>
              </w:rPr>
              <w:t>Selected response</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7E57B4"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E02FD">
              <w:rPr>
                <w:b/>
                <w:bCs/>
              </w:rPr>
              <w:t>Level score</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CF782B0"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E02FD">
              <w:rPr>
                <w:b/>
                <w:bCs/>
              </w:rPr>
              <w:t>Further Details</w:t>
            </w:r>
          </w:p>
        </w:tc>
      </w:tr>
      <w:tr w:rsidR="0050331E" w:rsidRPr="009E7B56" w14:paraId="0354A62E"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2E97945A" w14:textId="77777777" w:rsidR="0050331E" w:rsidRPr="009E7B56" w:rsidRDefault="0050331E" w:rsidP="00410B2D">
            <w:pPr>
              <w:pStyle w:val="INDICATORNUMBER"/>
              <w:rPr>
                <w:rStyle w:val="IntenseEmphasis"/>
                <w:rFonts w:asciiTheme="majorHAnsi" w:hAnsiTheme="majorHAnsi"/>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23021D" w14:textId="77777777" w:rsidR="0050331E" w:rsidRPr="00ED67B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D70A43">
              <w:rPr>
                <w:rFonts w:eastAsia="Calibri"/>
                <w:i/>
                <w:iCs/>
              </w:rPr>
              <w:t>‘</w:t>
            </w:r>
            <w:r w:rsidRPr="00D70A43">
              <w:rPr>
                <w:rFonts w:eastAsia="Calibri"/>
              </w:rPr>
              <w:t>None of the above’</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214B59A"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7E02FD">
              <w:rPr>
                <w:rFonts w:eastAsia="Calibri"/>
                <w:color w:val="808080"/>
                <w:kern w:val="24"/>
                <w:szCs w:val="18"/>
              </w:rPr>
              <w:sym w:font="Wingdings" w:char="F0A3"/>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F87AF16"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50331E" w:rsidRPr="009E7B56" w14:paraId="334766ED"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6177D540" w14:textId="77777777" w:rsidR="0050331E" w:rsidRPr="009E7B56" w:rsidRDefault="0050331E" w:rsidP="00410B2D">
            <w:pPr>
              <w:pStyle w:val="INDICATORNUMBER"/>
              <w:rPr>
                <w:rStyle w:val="IntenseEmphasis"/>
                <w:rFonts w:asciiTheme="majorHAnsi" w:hAnsiTheme="majorHAnsi"/>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D3CEE57" w14:textId="77777777" w:rsidR="0050331E" w:rsidRPr="00ED67B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i/>
                <w:iCs/>
              </w:rPr>
            </w:pPr>
            <w:r w:rsidRPr="00D70A43">
              <w:t>One selection</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905447"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7E02FD">
              <w:rPr>
                <w:rFonts w:eastAsia="Calibri"/>
                <w:kern w:val="24"/>
                <w:szCs w:val="18"/>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CFDE502"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50331E" w:rsidRPr="009E7B56" w14:paraId="0A281611"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55446CD6" w14:textId="77777777" w:rsidR="0050331E" w:rsidRPr="009E7B56" w:rsidRDefault="0050331E" w:rsidP="00410B2D">
            <w:pPr>
              <w:pStyle w:val="INDICATORNUMBER"/>
              <w:rPr>
                <w:rStyle w:val="IntenseEmphasis"/>
                <w:rFonts w:asciiTheme="majorHAnsi" w:hAnsiTheme="majorHAnsi"/>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10264F"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70A43">
              <w:t>Two selections</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9A7300"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7E02FD">
              <w:rPr>
                <w:rFonts w:eastAsia="Calibri"/>
                <w:kern w:val="24"/>
                <w:szCs w:val="18"/>
              </w:rPr>
              <w:sym w:font="Wingdings" w:char="F0AB"/>
            </w:r>
            <w:r w:rsidRPr="007E02FD">
              <w:rPr>
                <w:rFonts w:eastAsia="Calibri"/>
                <w:kern w:val="24"/>
                <w:szCs w:val="18"/>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33A99B8"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50331E" w:rsidRPr="007E02FD" w14:paraId="263B1E92"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3EE34512" w14:textId="77777777" w:rsidR="0050331E" w:rsidRPr="009E7B56" w:rsidRDefault="0050331E" w:rsidP="00410B2D">
            <w:pPr>
              <w:pStyle w:val="INDICATORNUMBER"/>
              <w:rPr>
                <w:rStyle w:val="IntenseEmphasis"/>
                <w:rFonts w:asciiTheme="majorHAnsi" w:hAnsiTheme="majorHAnsi"/>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2FDD948A"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70A43">
              <w:t>Three or more selections</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6298332B"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7E02FD">
              <w:rPr>
                <w:rFonts w:eastAsia="Calibri"/>
                <w:kern w:val="24"/>
                <w:szCs w:val="18"/>
              </w:rPr>
              <w:sym w:font="Wingdings" w:char="F0AB"/>
            </w:r>
            <w:r w:rsidRPr="007E02FD">
              <w:rPr>
                <w:rFonts w:eastAsia="Calibri"/>
                <w:kern w:val="24"/>
                <w:szCs w:val="18"/>
              </w:rPr>
              <w:sym w:font="Wingdings" w:char="F0AB"/>
            </w:r>
            <w:r w:rsidRPr="007E02FD">
              <w:rPr>
                <w:rFonts w:eastAsia="Calibri"/>
                <w:kern w:val="24"/>
                <w:szCs w:val="18"/>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03EFEBF1" w14:textId="77777777" w:rsidR="0050331E" w:rsidRPr="007E02FD"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45108C59" w14:textId="77777777" w:rsidR="0050331E" w:rsidRDefault="0050331E" w:rsidP="0050331E">
      <w:pPr>
        <w:widowControl/>
        <w:autoSpaceDE/>
        <w:autoSpaceDN/>
        <w:adjustRightInd/>
        <w:spacing w:before="0" w:after="0" w:line="240" w:lineRule="auto"/>
        <w:rPr>
          <w:rFonts w:asciiTheme="majorHAnsi" w:hAnsiTheme="majorHAnsi"/>
          <w:sz w:val="18"/>
          <w:szCs w:val="18"/>
        </w:rPr>
      </w:pPr>
      <w:r w:rsidRPr="007E02FD">
        <w:rPr>
          <w:rFonts w:asciiTheme="majorHAnsi" w:hAnsiTheme="majorHAnsi"/>
          <w:sz w:val="18"/>
          <w:szCs w:val="18"/>
        </w:rPr>
        <w:br w:type="page"/>
      </w:r>
    </w:p>
    <w:tbl>
      <w:tblPr>
        <w:tblStyle w:val="SubSectionIndicatorHeaderVOLUNTARY"/>
        <w:tblW w:w="9194" w:type="dxa"/>
        <w:tblInd w:w="0" w:type="dxa"/>
        <w:tblLook w:val="07E0" w:firstRow="1" w:lastRow="1" w:firstColumn="1" w:lastColumn="1" w:noHBand="1" w:noVBand="1"/>
      </w:tblPr>
      <w:tblGrid>
        <w:gridCol w:w="1701"/>
        <w:gridCol w:w="2127"/>
        <w:gridCol w:w="2861"/>
        <w:gridCol w:w="2505"/>
      </w:tblGrid>
      <w:tr w:rsidR="0050331E" w14:paraId="006084F2"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E50CD9" w14:textId="77777777" w:rsidR="0050331E" w:rsidRPr="00903B63" w:rsidRDefault="0050331E" w:rsidP="00410B2D">
            <w:pPr>
              <w:widowControl/>
              <w:autoSpaceDE/>
              <w:autoSpaceDN/>
              <w:adjustRightInd/>
              <w:spacing w:after="0" w:line="240" w:lineRule="auto"/>
              <w:rPr>
                <w:rStyle w:val="IntenseEmphasis"/>
                <w:b w:val="0"/>
                <w:bCs w:val="0"/>
                <w:iCs w:val="0"/>
                <w:color w:val="FFFFFF" w:themeColor="background1"/>
              </w:rPr>
            </w:pPr>
          </w:p>
        </w:tc>
        <w:tc>
          <w:tcPr>
            <w:tcW w:w="2127" w:type="dxa"/>
            <w:shd w:val="clear" w:color="auto" w:fill="888888"/>
          </w:tcPr>
          <w:p w14:paraId="3C2AA47E"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61" w:type="dxa"/>
            <w:shd w:val="clear" w:color="auto" w:fill="888888"/>
          </w:tcPr>
          <w:p w14:paraId="4AF55070"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05" w:type="dxa"/>
            <w:shd w:val="clear" w:color="auto" w:fill="888888"/>
          </w:tcPr>
          <w:p w14:paraId="401BAA49" w14:textId="77777777" w:rsidR="0050331E" w:rsidRPr="00903B63"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7A0C1F03" w14:textId="77777777" w:rsidTr="00410B2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Pr>
          <w:p w14:paraId="11D8E3E6"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06</w:t>
            </w:r>
          </w:p>
        </w:tc>
        <w:tc>
          <w:tcPr>
            <w:tcW w:w="2127" w:type="dxa"/>
            <w:shd w:val="clear" w:color="auto" w:fill="888888"/>
          </w:tcPr>
          <w:p w14:paraId="48ABB9EF"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 xml:space="preserve">VOLUNTARY </w:t>
            </w:r>
          </w:p>
        </w:tc>
        <w:tc>
          <w:tcPr>
            <w:tcW w:w="2861" w:type="dxa"/>
            <w:shd w:val="clear" w:color="auto" w:fill="888888"/>
          </w:tcPr>
          <w:p w14:paraId="7F08E3B0"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2505" w:type="dxa"/>
            <w:shd w:val="clear" w:color="auto" w:fill="888888"/>
          </w:tcPr>
          <w:p w14:paraId="1313CF80"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3E0EBB2A" w14:textId="77777777" w:rsidR="0050331E" w:rsidRDefault="0050331E" w:rsidP="0050331E">
      <w:pPr>
        <w:pStyle w:val="INDICATORNUMBER"/>
      </w:pPr>
    </w:p>
    <w:tbl>
      <w:tblPr>
        <w:tblStyle w:val="SubSectionIndicatorTableVOLUNTARY"/>
        <w:tblW w:w="9214" w:type="dxa"/>
        <w:tblInd w:w="5" w:type="dxa"/>
        <w:tblLook w:val="04A0" w:firstRow="1" w:lastRow="0" w:firstColumn="1" w:lastColumn="0" w:noHBand="0" w:noVBand="1"/>
      </w:tblPr>
      <w:tblGrid>
        <w:gridCol w:w="1691"/>
        <w:gridCol w:w="7523"/>
      </w:tblGrid>
      <w:tr w:rsidR="0050331E" w14:paraId="2512C03F"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95959" w:themeColor="text1" w:themeTint="A6"/>
              <w:left w:val="single" w:sz="4" w:space="0" w:color="595959" w:themeColor="text1" w:themeTint="A6"/>
              <w:bottom w:val="single" w:sz="4" w:space="0" w:color="A6A6A6" w:themeColor="background1" w:themeShade="A6"/>
            </w:tcBorders>
            <w:shd w:val="clear" w:color="auto" w:fill="606060"/>
          </w:tcPr>
          <w:p w14:paraId="562F0483"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i w:val="0"/>
                <w:iCs w:val="0"/>
                <w:color w:val="FFFFFF" w:themeColor="background1"/>
                <w:sz w:val="18"/>
              </w:rPr>
              <w:t>LEI 06</w:t>
            </w:r>
          </w:p>
        </w:tc>
        <w:tc>
          <w:tcPr>
            <w:tcW w:w="7523" w:type="dxa"/>
            <w:tcBorders>
              <w:top w:val="single" w:sz="4" w:space="0" w:color="595959" w:themeColor="text1" w:themeTint="A6"/>
              <w:bottom w:val="nil"/>
              <w:right w:val="single" w:sz="4" w:space="0" w:color="595959" w:themeColor="text1" w:themeTint="A6"/>
            </w:tcBorders>
            <w:shd w:val="clear" w:color="auto" w:fill="888888"/>
          </w:tcPr>
          <w:p w14:paraId="64CCEFA7"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689B8F9B"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595959" w:themeColor="text1" w:themeTint="A6"/>
            </w:tcBorders>
          </w:tcPr>
          <w:p w14:paraId="5B65FDE9"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06.1</w:t>
            </w:r>
          </w:p>
        </w:tc>
        <w:tc>
          <w:tcPr>
            <w:tcW w:w="7523" w:type="dxa"/>
            <w:tcBorders>
              <w:top w:val="nil"/>
              <w:right w:val="single" w:sz="4" w:space="0" w:color="595959" w:themeColor="text1" w:themeTint="A6"/>
            </w:tcBorders>
          </w:tcPr>
          <w:p w14:paraId="72CAC95B" w14:textId="77777777" w:rsidR="0050331E" w:rsidRPr="008F5E72"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which processes your organisation uses to ensure fund criteria are not breached.</w:t>
            </w:r>
          </w:p>
        </w:tc>
      </w:tr>
      <w:tr w:rsidR="0050331E" w14:paraId="70EF24EB"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595959" w:themeColor="text1" w:themeTint="A6"/>
              <w:bottom w:val="single" w:sz="4" w:space="0" w:color="5A5A5A"/>
            </w:tcBorders>
          </w:tcPr>
          <w:p w14:paraId="32E12EB6" w14:textId="77777777" w:rsidR="0050331E" w:rsidRPr="00AE100E" w:rsidRDefault="0050331E" w:rsidP="00410B2D">
            <w:pPr>
              <w:pStyle w:val="INDICATORNUMBER"/>
              <w:ind w:left="0"/>
              <w:rPr>
                <w:rStyle w:val="IntenseEmphasis"/>
                <w:b/>
                <w:bCs w:val="0"/>
                <w:i w:val="0"/>
                <w:iCs w:val="0"/>
                <w:color w:val="595959"/>
              </w:rPr>
            </w:pPr>
          </w:p>
        </w:tc>
        <w:tc>
          <w:tcPr>
            <w:tcW w:w="7523" w:type="dxa"/>
            <w:tcBorders>
              <w:top w:val="nil"/>
              <w:bottom w:val="single" w:sz="4" w:space="0" w:color="5A5A5A"/>
              <w:right w:val="single" w:sz="4" w:space="0" w:color="595959" w:themeColor="text1" w:themeTint="A6"/>
            </w:tcBorders>
            <w:shd w:val="clear" w:color="auto" w:fill="auto"/>
          </w:tcPr>
          <w:p w14:paraId="03C9CA32" w14:textId="77777777" w:rsidR="0050331E"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 xml:space="preserve">Systematic checks are performed to ensure that stocks meet the fund’s screening criteria </w:t>
            </w:r>
          </w:p>
          <w:p w14:paraId="6F5E9DFA" w14:textId="051406AB" w:rsidR="0050331E"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Automated IT systems prevent investment managers from investing in excluded stocks or those that do not meet positive screening criteria</w:t>
            </w:r>
          </w:p>
          <w:p w14:paraId="1BDF7A68" w14:textId="6C508B1C" w:rsidR="0050331E" w:rsidRPr="00313944"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Audits of fund holdings are undertaken regularly by internal audit function</w:t>
            </w:r>
          </w:p>
          <w:p w14:paraId="6767A18D" w14:textId="68DCE9BA" w:rsidR="0050331E"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Periodic auditing/checking of the organisations RI funds by external party</w:t>
            </w:r>
          </w:p>
          <w:p w14:paraId="0DAD79CA" w14:textId="77777777" w:rsidR="0050331E"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Other; specify___________</w:t>
            </w:r>
          </w:p>
          <w:p w14:paraId="5325EC82" w14:textId="68F5ABD4" w:rsidR="0050331E" w:rsidRPr="0002700C"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None of the above</w:t>
            </w:r>
          </w:p>
        </w:tc>
      </w:tr>
      <w:tr w:rsidR="0050331E" w14:paraId="1732BE8A"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left w:val="single" w:sz="4" w:space="0" w:color="595959" w:themeColor="text1" w:themeTint="A6"/>
            </w:tcBorders>
          </w:tcPr>
          <w:p w14:paraId="21684894"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06.2</w:t>
            </w:r>
          </w:p>
        </w:tc>
        <w:tc>
          <w:tcPr>
            <w:tcW w:w="7523" w:type="dxa"/>
            <w:tcBorders>
              <w:top w:val="single" w:sz="4" w:space="0" w:color="5A5A5A"/>
              <w:right w:val="single" w:sz="4" w:space="0" w:color="595959" w:themeColor="text1" w:themeTint="A6"/>
            </w:tcBorders>
            <w:shd w:val="clear" w:color="auto" w:fill="F2F2F2" w:themeFill="background1" w:themeFillShade="F2"/>
          </w:tcPr>
          <w:p w14:paraId="38B51D53" w14:textId="77777777" w:rsidR="0050331E" w:rsidRPr="008F5E72"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If breaches of fund screening criteria are identified, describe the process followed to correct those breaches.</w:t>
            </w:r>
          </w:p>
        </w:tc>
      </w:tr>
      <w:tr w:rsidR="0050331E" w14:paraId="49FA4335"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595959" w:themeColor="text1" w:themeTint="A6"/>
              <w:bottom w:val="single" w:sz="4" w:space="0" w:color="5A5A5A"/>
            </w:tcBorders>
          </w:tcPr>
          <w:p w14:paraId="10C46F41" w14:textId="77777777" w:rsidR="0050331E" w:rsidRDefault="0050331E" w:rsidP="00410B2D">
            <w:pPr>
              <w:pStyle w:val="INDICATORNUMBER"/>
              <w:rPr>
                <w:rStyle w:val="IntenseEmphasis"/>
                <w:b/>
                <w:bCs w:val="0"/>
                <w:i w:val="0"/>
                <w:iCs w:val="0"/>
                <w:color w:val="595959"/>
              </w:rPr>
            </w:pPr>
          </w:p>
        </w:tc>
        <w:tc>
          <w:tcPr>
            <w:tcW w:w="7523" w:type="dxa"/>
            <w:tcBorders>
              <w:top w:val="nil"/>
              <w:bottom w:val="single" w:sz="4" w:space="0" w:color="5A5A5A"/>
              <w:right w:val="single" w:sz="4" w:space="0" w:color="595959" w:themeColor="text1" w:themeTint="A6"/>
            </w:tcBorders>
            <w:shd w:val="clear" w:color="auto" w:fill="auto"/>
          </w:tcPr>
          <w:p w14:paraId="5AECD027" w14:textId="33CDCB31"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p>
        </w:tc>
      </w:tr>
      <w:tr w:rsidR="0050331E" w14:paraId="1180763D"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95959" w:themeColor="text1" w:themeTint="A6"/>
              <w:bottom w:val="single" w:sz="4" w:space="0" w:color="595959" w:themeColor="text1" w:themeTint="A6"/>
            </w:tcBorders>
          </w:tcPr>
          <w:p w14:paraId="20F11655"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06.3</w:t>
            </w:r>
          </w:p>
        </w:tc>
        <w:tc>
          <w:tcPr>
            <w:tcW w:w="7523" w:type="dxa"/>
            <w:tcBorders>
              <w:top w:val="single" w:sz="4" w:space="0" w:color="5A5A5A"/>
              <w:bottom w:val="single" w:sz="4" w:space="0" w:color="595959" w:themeColor="text1" w:themeTint="A6"/>
              <w:right w:val="single" w:sz="4" w:space="0" w:color="595959" w:themeColor="text1" w:themeTint="A6"/>
            </w:tcBorders>
            <w:shd w:val="clear" w:color="auto" w:fill="F2F2F2" w:themeFill="background1" w:themeFillShade="F2"/>
          </w:tcPr>
          <w:p w14:paraId="5BF278B2"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00D18E3" w14:textId="77777777" w:rsidR="0050331E" w:rsidRPr="00EF652A"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bl>
    <w:p w14:paraId="0844B75D" w14:textId="77777777" w:rsidR="0050331E" w:rsidRDefault="0050331E" w:rsidP="0050331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717"/>
        <w:gridCol w:w="2945"/>
        <w:gridCol w:w="2074"/>
        <w:gridCol w:w="2478"/>
      </w:tblGrid>
      <w:tr w:rsidR="0050331E" w14:paraId="54413700"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17" w:type="dxa"/>
            <w:tcBorders>
              <w:top w:val="single" w:sz="4" w:space="0" w:color="auto"/>
              <w:left w:val="single" w:sz="4" w:space="0" w:color="auto"/>
              <w:bottom w:val="single" w:sz="4" w:space="0" w:color="595959" w:themeColor="text1" w:themeTint="A6"/>
            </w:tcBorders>
            <w:shd w:val="clear" w:color="auto" w:fill="606060"/>
          </w:tcPr>
          <w:p w14:paraId="4F3B2A91"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06</w:t>
            </w:r>
          </w:p>
        </w:tc>
        <w:tc>
          <w:tcPr>
            <w:tcW w:w="7497" w:type="dxa"/>
            <w:gridSpan w:val="3"/>
            <w:tcBorders>
              <w:top w:val="single" w:sz="4" w:space="0" w:color="auto"/>
              <w:bottom w:val="single" w:sz="4" w:space="0" w:color="595959" w:themeColor="text1" w:themeTint="A6"/>
              <w:right w:val="single" w:sz="4" w:space="0" w:color="auto"/>
            </w:tcBorders>
          </w:tcPr>
          <w:p w14:paraId="2BDCE4C5"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rsidRPr="00CF025D" w14:paraId="2B5577CC" w14:textId="77777777" w:rsidTr="00410B2D">
        <w:tc>
          <w:tcPr>
            <w:cnfStyle w:val="001000000000" w:firstRow="0" w:lastRow="0" w:firstColumn="1" w:lastColumn="0" w:oddVBand="0" w:evenVBand="0" w:oddHBand="0" w:evenHBand="0" w:firstRowFirstColumn="0" w:firstRowLastColumn="0" w:lastRowFirstColumn="0" w:lastRowLastColumn="0"/>
            <w:tcW w:w="1717" w:type="dxa"/>
            <w:tcBorders>
              <w:top w:val="single" w:sz="4" w:space="0" w:color="595959" w:themeColor="text1" w:themeTint="A6"/>
              <w:left w:val="single" w:sz="4" w:space="0" w:color="595959" w:themeColor="text1" w:themeTint="A6"/>
              <w:bottom w:val="single" w:sz="4" w:space="0" w:color="A6A6A6" w:themeColor="background1" w:themeShade="A6"/>
            </w:tcBorders>
          </w:tcPr>
          <w:p w14:paraId="64E7E83E"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06.2</w:t>
            </w:r>
          </w:p>
        </w:tc>
        <w:tc>
          <w:tcPr>
            <w:tcW w:w="7497" w:type="dxa"/>
            <w:gridSpan w:val="3"/>
            <w:tcBorders>
              <w:top w:val="single" w:sz="4" w:space="0" w:color="595959" w:themeColor="text1" w:themeTint="A6"/>
              <w:bottom w:val="single" w:sz="4" w:space="0" w:color="A6A6A6" w:themeColor="background1" w:themeShade="A6"/>
              <w:right w:val="single" w:sz="4" w:space="0" w:color="595959" w:themeColor="text1" w:themeTint="A6"/>
            </w:tcBorders>
          </w:tcPr>
          <w:p w14:paraId="2FC58C49"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Breaches of fund screening criteria refer to occasions when stocks that should have been excluded are bought.</w:t>
            </w:r>
          </w:p>
          <w:p w14:paraId="48A3865D" w14:textId="77777777" w:rsidR="0050331E" w:rsidRPr="00ED67B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i/>
                <w:iCs/>
              </w:rPr>
            </w:pPr>
            <w:r w:rsidRPr="441579C6">
              <w:rPr>
                <w:i/>
                <w:iCs/>
              </w:rPr>
              <w:t xml:space="preserve">Systematic </w:t>
            </w:r>
          </w:p>
          <w:p w14:paraId="44668051" w14:textId="77777777" w:rsidR="0050331E" w:rsidRPr="00ED67B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 xml:space="preserve">Systematic processes are a planned, routine part of your processes. This may include sampling or spot-checking that is conducted according to a pre-set plan. </w:t>
            </w:r>
          </w:p>
        </w:tc>
      </w:tr>
      <w:tr w:rsidR="0050331E" w:rsidRPr="00CF025D" w14:paraId="5116E93F" w14:textId="77777777" w:rsidTr="00410B2D">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595959" w:themeColor="text1" w:themeTint="A6"/>
            </w:tcBorders>
          </w:tcPr>
          <w:p w14:paraId="08E194D2" w14:textId="77777777" w:rsidR="0050331E" w:rsidRPr="00410596" w:rsidRDefault="0050331E" w:rsidP="00410B2D">
            <w:pPr>
              <w:pStyle w:val="INDICATORTEXT"/>
              <w:rPr>
                <w:rFonts w:ascii="Calibri" w:eastAsia="Calibri" w:hAnsi="Calibri" w:cs="Calibri"/>
                <w:b/>
                <w:bCs/>
              </w:rPr>
            </w:pPr>
            <w:r w:rsidRPr="5E20DBE9">
              <w:rPr>
                <w:rFonts w:ascii="Calibri" w:eastAsia="Calibri" w:hAnsi="Calibri" w:cs="Calibri"/>
                <w:b/>
                <w:bCs/>
              </w:rPr>
              <w:t>ASSESSMENT</w:t>
            </w:r>
          </w:p>
        </w:tc>
      </w:tr>
      <w:tr w:rsidR="0050331E" w:rsidRPr="00D6659C" w14:paraId="0862785B"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val="restart"/>
            <w:tcBorders>
              <w:top w:val="single" w:sz="4" w:space="0" w:color="A6A6A6" w:themeColor="background1" w:themeShade="A6"/>
              <w:left w:val="single" w:sz="4" w:space="0" w:color="595959" w:themeColor="text1" w:themeTint="A6"/>
            </w:tcBorders>
          </w:tcPr>
          <w:p w14:paraId="76FEEF20"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06</w:t>
            </w:r>
          </w:p>
        </w:tc>
        <w:tc>
          <w:tcPr>
            <w:tcW w:w="7497" w:type="dxa"/>
            <w:gridSpan w:val="3"/>
            <w:tcBorders>
              <w:top w:val="single" w:sz="4" w:space="0" w:color="A6A6A6" w:themeColor="background1" w:themeShade="A6"/>
              <w:bottom w:val="single" w:sz="4" w:space="0" w:color="BFBFBF" w:themeColor="background1" w:themeShade="BF"/>
              <w:right w:val="single" w:sz="4" w:space="0" w:color="595959" w:themeColor="text1" w:themeTint="A6"/>
            </w:tcBorders>
          </w:tcPr>
          <w:p w14:paraId="2D288547"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 xml:space="preserve">Maximum score: Three </w:t>
            </w:r>
            <w:r w:rsidRPr="00D6659C">
              <w:rPr>
                <w:szCs w:val="18"/>
              </w:rPr>
              <w:sym w:font="Wingdings" w:char="F0AB"/>
            </w:r>
          </w:p>
          <w:p w14:paraId="068DC8F1"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t>The assessment of this indicator is based on your responses to [06.1].</w:t>
            </w:r>
          </w:p>
        </w:tc>
      </w:tr>
      <w:tr w:rsidR="0050331E" w:rsidRPr="00D6659C" w14:paraId="65BD3EE9"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tcBorders>
          </w:tcPr>
          <w:p w14:paraId="44AFF461" w14:textId="77777777" w:rsidR="0050331E" w:rsidRPr="00D6659C" w:rsidRDefault="0050331E" w:rsidP="00410B2D">
            <w:pPr>
              <w:pStyle w:val="INDICATORNUMBER"/>
              <w:rPr>
                <w:rStyle w:val="IntenseEmphasis"/>
                <w:b/>
                <w:bCs w:val="0"/>
                <w:i w:val="0"/>
                <w:iCs w:val="0"/>
                <w:color w:val="595959"/>
              </w:rPr>
            </w:pPr>
          </w:p>
        </w:tc>
        <w:tc>
          <w:tcPr>
            <w:tcW w:w="7497" w:type="dxa"/>
            <w:gridSpan w:val="3"/>
            <w:tcBorders>
              <w:top w:val="single" w:sz="4" w:space="0" w:color="BFBFBF" w:themeColor="background1" w:themeShade="BF"/>
              <w:bottom w:val="single" w:sz="4" w:space="0" w:color="BFBFBF" w:themeColor="background1" w:themeShade="BF"/>
              <w:right w:val="single" w:sz="4" w:space="0" w:color="595959" w:themeColor="text1" w:themeTint="A6"/>
            </w:tcBorders>
          </w:tcPr>
          <w:p w14:paraId="2D3F055B"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50331E" w:rsidRPr="00D6659C" w14:paraId="5B41B5A5"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tcBorders>
          </w:tcPr>
          <w:p w14:paraId="28235C18" w14:textId="77777777" w:rsidR="0050331E" w:rsidRPr="00D6659C" w:rsidRDefault="0050331E" w:rsidP="00410B2D">
            <w:pPr>
              <w:pStyle w:val="INDICATORNUMBER"/>
              <w:rPr>
                <w:rStyle w:val="IntenseEmphasis"/>
                <w:b/>
                <w:bCs w:val="0"/>
                <w:i w:val="0"/>
                <w:iCs w:val="0"/>
                <w:color w:val="595959"/>
              </w:rPr>
            </w:pPr>
          </w:p>
        </w:tc>
        <w:tc>
          <w:tcPr>
            <w:tcW w:w="2945"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6F90CA53"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b/>
                <w:bCs/>
              </w:rPr>
              <w:t>Selected response</w:t>
            </w:r>
          </w:p>
        </w:tc>
        <w:tc>
          <w:tcPr>
            <w:tcW w:w="20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0AEC88B"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2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6C502FAB"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50331E" w:rsidRPr="00D6659C" w14:paraId="63602DFA"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tcBorders>
          </w:tcPr>
          <w:p w14:paraId="02E264F8" w14:textId="77777777" w:rsidR="0050331E" w:rsidRPr="00D6659C" w:rsidRDefault="0050331E" w:rsidP="00410B2D">
            <w:pPr>
              <w:pStyle w:val="INDICATORNUMBER"/>
              <w:rPr>
                <w:rStyle w:val="IntenseEmphasis"/>
                <w:b/>
                <w:bCs w:val="0"/>
                <w:i w:val="0"/>
                <w:iCs w:val="0"/>
                <w:color w:val="595959"/>
              </w:rPr>
            </w:pPr>
          </w:p>
        </w:tc>
        <w:tc>
          <w:tcPr>
            <w:tcW w:w="2945"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42483265"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441579C6">
              <w:rPr>
                <w:rFonts w:eastAsia="Calibri"/>
                <w:i/>
                <w:iCs/>
              </w:rPr>
              <w:t>‘</w:t>
            </w:r>
            <w:r w:rsidRPr="00D6659C">
              <w:rPr>
                <w:rFonts w:eastAsia="Calibri"/>
              </w:rPr>
              <w:t>None of the above’</w:t>
            </w:r>
          </w:p>
        </w:tc>
        <w:tc>
          <w:tcPr>
            <w:tcW w:w="20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C21E4A"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color w:val="808080"/>
                <w:kern w:val="24"/>
                <w:szCs w:val="18"/>
              </w:rPr>
              <w:sym w:font="Wingdings" w:char="F0A3"/>
            </w:r>
          </w:p>
        </w:tc>
        <w:tc>
          <w:tcPr>
            <w:tcW w:w="2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4010E64F"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D6659C" w14:paraId="16E77071"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tcBorders>
          </w:tcPr>
          <w:p w14:paraId="7BD0C262" w14:textId="77777777" w:rsidR="0050331E" w:rsidRPr="00D6659C" w:rsidRDefault="0050331E" w:rsidP="00410B2D">
            <w:pPr>
              <w:pStyle w:val="INDICATORNUMBER"/>
              <w:rPr>
                <w:rStyle w:val="IntenseEmphasis"/>
                <w:b/>
                <w:bCs w:val="0"/>
                <w:i w:val="0"/>
                <w:iCs w:val="0"/>
                <w:color w:val="595959"/>
              </w:rPr>
            </w:pPr>
          </w:p>
        </w:tc>
        <w:tc>
          <w:tcPr>
            <w:tcW w:w="2945"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12BE1F64" w14:textId="77777777" w:rsidR="0050331E" w:rsidRPr="00ED67B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i/>
                <w:iCs/>
              </w:rPr>
            </w:pPr>
            <w:r w:rsidRPr="00D6659C">
              <w:t>One selection</w:t>
            </w:r>
          </w:p>
        </w:tc>
        <w:tc>
          <w:tcPr>
            <w:tcW w:w="20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C7077C"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D6659C">
              <w:rPr>
                <w:rFonts w:eastAsia="Calibri"/>
                <w:kern w:val="24"/>
                <w:szCs w:val="18"/>
              </w:rPr>
              <w:sym w:font="Wingdings" w:char="F0AB"/>
            </w:r>
          </w:p>
        </w:tc>
        <w:tc>
          <w:tcPr>
            <w:tcW w:w="2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4876F6D0"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D6659C" w14:paraId="6B161914"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tcBorders>
          </w:tcPr>
          <w:p w14:paraId="47D16196" w14:textId="77777777" w:rsidR="0050331E" w:rsidRPr="00D6659C" w:rsidRDefault="0050331E" w:rsidP="00410B2D">
            <w:pPr>
              <w:pStyle w:val="INDICATORNUMBER"/>
              <w:rPr>
                <w:rStyle w:val="IntenseEmphasis"/>
                <w:b/>
                <w:bCs w:val="0"/>
                <w:i w:val="0"/>
                <w:iCs w:val="0"/>
                <w:color w:val="595959"/>
              </w:rPr>
            </w:pPr>
          </w:p>
        </w:tc>
        <w:tc>
          <w:tcPr>
            <w:tcW w:w="2945"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46999CB8"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Two selections</w:t>
            </w:r>
          </w:p>
        </w:tc>
        <w:tc>
          <w:tcPr>
            <w:tcW w:w="20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1E27E6"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p>
        </w:tc>
        <w:tc>
          <w:tcPr>
            <w:tcW w:w="2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35ED48FE"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D6659C" w14:paraId="3340A45B"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bottom w:val="single" w:sz="4" w:space="0" w:color="595959" w:themeColor="text1" w:themeTint="A6"/>
            </w:tcBorders>
          </w:tcPr>
          <w:p w14:paraId="49CD082E" w14:textId="77777777" w:rsidR="0050331E" w:rsidRPr="00D6659C" w:rsidRDefault="0050331E" w:rsidP="00410B2D">
            <w:pPr>
              <w:pStyle w:val="INDICATORNUMBER"/>
              <w:rPr>
                <w:rStyle w:val="IntenseEmphasis"/>
                <w:b/>
                <w:bCs w:val="0"/>
                <w:i w:val="0"/>
                <w:iCs w:val="0"/>
                <w:color w:val="595959"/>
              </w:rPr>
            </w:pPr>
          </w:p>
        </w:tc>
        <w:tc>
          <w:tcPr>
            <w:tcW w:w="2945" w:type="dxa"/>
            <w:tcBorders>
              <w:top w:val="single" w:sz="4" w:space="0" w:color="BFBFBF" w:themeColor="background1" w:themeShade="BF"/>
              <w:bottom w:val="single" w:sz="4" w:space="0" w:color="595959" w:themeColor="text1" w:themeTint="A6"/>
              <w:right w:val="single" w:sz="4" w:space="0" w:color="BFBFBF" w:themeColor="background1" w:themeShade="BF"/>
            </w:tcBorders>
          </w:tcPr>
          <w:p w14:paraId="59BFA68C"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Three or more selections</w:t>
            </w:r>
          </w:p>
        </w:tc>
        <w:tc>
          <w:tcPr>
            <w:tcW w:w="2074"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tcPr>
          <w:p w14:paraId="286540E5"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r w:rsidRPr="00D6659C">
              <w:rPr>
                <w:rFonts w:eastAsia="Calibri"/>
                <w:kern w:val="24"/>
                <w:szCs w:val="18"/>
              </w:rPr>
              <w:sym w:font="Wingdings" w:char="F0AB"/>
            </w:r>
          </w:p>
        </w:tc>
        <w:tc>
          <w:tcPr>
            <w:tcW w:w="247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tcPr>
          <w:p w14:paraId="4F776A95"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1EE02CF" w14:textId="77777777" w:rsidR="0050331E" w:rsidRPr="00D6659C" w:rsidRDefault="0050331E" w:rsidP="0050331E">
      <w:pPr>
        <w:widowControl/>
        <w:autoSpaceDE/>
        <w:autoSpaceDN/>
        <w:adjustRightInd/>
        <w:spacing w:before="0" w:after="0" w:line="240" w:lineRule="auto"/>
      </w:pPr>
    </w:p>
    <w:p w14:paraId="32EEB18A" w14:textId="77777777" w:rsidR="0050331E" w:rsidRDefault="0050331E" w:rsidP="0050331E">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50331E" w:rsidRPr="00F44B1D" w14:paraId="460E71AB" w14:textId="77777777" w:rsidTr="00410B2D">
        <w:trPr>
          <w:trHeight w:val="387"/>
        </w:trPr>
        <w:tc>
          <w:tcPr>
            <w:tcW w:w="708" w:type="dxa"/>
          </w:tcPr>
          <w:p w14:paraId="0A1DDC05" w14:textId="77777777" w:rsidR="0050331E" w:rsidRDefault="0050331E" w:rsidP="00410B2D">
            <w:pPr>
              <w:pStyle w:val="ModuleSubSectionHeading"/>
              <w:ind w:left="0"/>
              <w:rPr>
                <w:b w:val="0"/>
                <w:noProof/>
              </w:rPr>
            </w:pPr>
            <w:r>
              <w:rPr>
                <w:b w:val="0"/>
                <w:noProof/>
              </w:rPr>
              <w:lastRenderedPageBreak/>
              <w:drawing>
                <wp:inline distT="0" distB="0" distL="0" distR="0" wp14:anchorId="51891AA6" wp14:editId="13D03DAE">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368E59F9" w14:textId="77777777" w:rsidR="0050331E" w:rsidRPr="00507595" w:rsidRDefault="0050331E" w:rsidP="00410B2D">
            <w:pPr>
              <w:spacing w:after="0"/>
            </w:pPr>
            <w:bookmarkStart w:id="22" w:name="_Toc436730276"/>
            <w:bookmarkStart w:id="23" w:name="_Toc436731262"/>
            <w:bookmarkStart w:id="24" w:name="_Toc462992665"/>
            <w:bookmarkStart w:id="25" w:name="_Toc496263445"/>
            <w:bookmarkStart w:id="26" w:name="_Toc496263487"/>
            <w:bookmarkStart w:id="27" w:name="_Toc498602406"/>
            <w:r w:rsidRPr="62C6AE9A">
              <w:rPr>
                <w:rStyle w:val="IntenseEmphasis"/>
                <w:i w:val="0"/>
                <w:iCs w:val="0"/>
                <w:color w:val="FFFFFF" w:themeColor="background1"/>
              </w:rPr>
              <w:t>IMPLEMENTATION PROCESS</w:t>
            </w:r>
            <w:bookmarkEnd w:id="22"/>
            <w:bookmarkEnd w:id="23"/>
            <w:bookmarkEnd w:id="24"/>
            <w:bookmarkEnd w:id="25"/>
            <w:bookmarkEnd w:id="26"/>
            <w:bookmarkEnd w:id="27"/>
          </w:p>
        </w:tc>
        <w:tc>
          <w:tcPr>
            <w:tcW w:w="425" w:type="dxa"/>
          </w:tcPr>
          <w:p w14:paraId="0E1E7B1A" w14:textId="77777777" w:rsidR="0050331E" w:rsidRPr="00ED1D5A" w:rsidRDefault="0050331E" w:rsidP="00410B2D">
            <w:pPr>
              <w:pStyle w:val="ModuleSubSectionHeading"/>
              <w:ind w:left="0"/>
              <w:rPr>
                <w:rStyle w:val="IntenseEmphasis"/>
                <w:b/>
                <w:bCs w:val="0"/>
                <w:i w:val="0"/>
                <w:iCs w:val="0"/>
                <w:color w:val="FFFFFF" w:themeColor="background1"/>
              </w:rPr>
            </w:pPr>
            <w:r>
              <w:rPr>
                <w:noProof/>
              </w:rPr>
              <w:drawing>
                <wp:inline distT="0" distB="0" distL="0" distR="0" wp14:anchorId="36DAFADA" wp14:editId="09D65158">
                  <wp:extent cx="186824" cy="329034"/>
                  <wp:effectExtent l="0" t="0" r="0" b="0"/>
                  <wp:docPr id="4"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42655F86" w14:textId="77777777" w:rsidR="0050331E" w:rsidRPr="00ED67BD" w:rsidRDefault="0050331E" w:rsidP="00410B2D">
            <w:pPr>
              <w:pStyle w:val="Heading4"/>
              <w:outlineLvl w:val="3"/>
              <w:rPr>
                <w:rStyle w:val="IntenseEmphasis"/>
                <w:b w:val="0"/>
                <w:i/>
                <w:color w:val="FFFFFF" w:themeColor="background1"/>
              </w:rPr>
            </w:pPr>
            <w:bookmarkStart w:id="28" w:name="_Toc531264404"/>
            <w:r w:rsidRPr="62C6AE9A">
              <w:rPr>
                <w:rStyle w:val="IntenseEmphasis"/>
                <w:b w:val="0"/>
                <w:i/>
                <w:color w:val="FFFFFF" w:themeColor="background1"/>
                <w:sz w:val="20"/>
                <w:szCs w:val="20"/>
              </w:rPr>
              <w:t>B) Implementation: Thematic</w:t>
            </w:r>
            <w:bookmarkEnd w:id="28"/>
          </w:p>
        </w:tc>
      </w:tr>
    </w:tbl>
    <w:p w14:paraId="332B8CBB" w14:textId="77777777" w:rsidR="0050331E" w:rsidRPr="00313944" w:rsidRDefault="0050331E" w:rsidP="0050331E">
      <w:pPr>
        <w:pStyle w:val="INDICATORTEXT"/>
      </w:pPr>
    </w:p>
    <w:tbl>
      <w:tblPr>
        <w:tblStyle w:val="SubSectionIndicatorHeaderMANDATORY"/>
        <w:tblW w:w="9214" w:type="dxa"/>
        <w:tblInd w:w="0" w:type="dxa"/>
        <w:tblLook w:val="07E0" w:firstRow="1" w:lastRow="1" w:firstColumn="1" w:lastColumn="1" w:noHBand="1" w:noVBand="1"/>
      </w:tblPr>
      <w:tblGrid>
        <w:gridCol w:w="1701"/>
        <w:gridCol w:w="2704"/>
        <w:gridCol w:w="2388"/>
        <w:gridCol w:w="2421"/>
      </w:tblGrid>
      <w:tr w:rsidR="0050331E" w14:paraId="2BBAAE8B"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C2B315" w14:textId="77777777" w:rsidR="0050331E" w:rsidRPr="00356CDA" w:rsidRDefault="0050331E" w:rsidP="00410B2D">
            <w:pPr>
              <w:widowControl/>
              <w:autoSpaceDE/>
              <w:autoSpaceDN/>
              <w:adjustRightInd/>
              <w:spacing w:after="0" w:line="240" w:lineRule="auto"/>
              <w:rPr>
                <w:rStyle w:val="IntenseEmphasis"/>
                <w:b w:val="0"/>
                <w:bCs w:val="0"/>
                <w:iCs w:val="0"/>
                <w:color w:val="FFFFFF" w:themeColor="background1"/>
              </w:rPr>
            </w:pPr>
          </w:p>
        </w:tc>
        <w:tc>
          <w:tcPr>
            <w:tcW w:w="2704" w:type="dxa"/>
          </w:tcPr>
          <w:p w14:paraId="505CFB9A"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88" w:type="dxa"/>
          </w:tcPr>
          <w:p w14:paraId="1A2D2E05"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21" w:type="dxa"/>
          </w:tcPr>
          <w:p w14:paraId="524B3EF2" w14:textId="77777777" w:rsidR="0050331E" w:rsidRPr="00356CDA"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711AED35" w14:textId="77777777" w:rsidTr="00410B2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33C6E22A"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07</w:t>
            </w:r>
          </w:p>
        </w:tc>
        <w:tc>
          <w:tcPr>
            <w:tcW w:w="2704" w:type="dxa"/>
          </w:tcPr>
          <w:p w14:paraId="6FDF2CA9"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 xml:space="preserve">MANDATORY </w:t>
            </w:r>
          </w:p>
        </w:tc>
        <w:tc>
          <w:tcPr>
            <w:tcW w:w="2388" w:type="dxa"/>
          </w:tcPr>
          <w:p w14:paraId="5FC15391"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421" w:type="dxa"/>
          </w:tcPr>
          <w:p w14:paraId="16AFCB67"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310AEC56" w14:textId="77777777" w:rsidR="0050331E" w:rsidRDefault="0050331E" w:rsidP="0050331E">
      <w:pPr>
        <w:pStyle w:val="INDICATORNUMBER"/>
      </w:pPr>
    </w:p>
    <w:tbl>
      <w:tblPr>
        <w:tblStyle w:val="SubSectionIndicatorTableVOLUNTARY"/>
        <w:tblW w:w="9214" w:type="dxa"/>
        <w:tblInd w:w="5" w:type="dxa"/>
        <w:tblLook w:val="04A0" w:firstRow="1" w:lastRow="0" w:firstColumn="1" w:lastColumn="0" w:noHBand="0" w:noVBand="1"/>
      </w:tblPr>
      <w:tblGrid>
        <w:gridCol w:w="1691"/>
        <w:gridCol w:w="7523"/>
      </w:tblGrid>
      <w:tr w:rsidR="0050331E" w14:paraId="466F5044"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tcPr>
          <w:p w14:paraId="0B19703E"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i w:val="0"/>
                <w:iCs w:val="0"/>
                <w:color w:val="FFFFFF" w:themeColor="background1"/>
                <w:sz w:val="18"/>
              </w:rPr>
              <w:t>LEI 07</w:t>
            </w:r>
          </w:p>
        </w:tc>
        <w:tc>
          <w:tcPr>
            <w:tcW w:w="7523" w:type="dxa"/>
            <w:tcBorders>
              <w:top w:val="single" w:sz="4" w:space="0" w:color="0070C0"/>
              <w:bottom w:val="single" w:sz="4" w:space="0" w:color="0070C0"/>
              <w:right w:val="single" w:sz="4" w:space="0" w:color="0070C0"/>
            </w:tcBorders>
            <w:shd w:val="clear" w:color="auto" w:fill="0070C0"/>
          </w:tcPr>
          <w:p w14:paraId="69F3BB8F"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1AFFA27D" w14:textId="77777777" w:rsidTr="00410B2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70C0"/>
            </w:tcBorders>
          </w:tcPr>
          <w:p w14:paraId="37670916" w14:textId="77777777" w:rsidR="0050331E" w:rsidRPr="00ED67BD" w:rsidRDefault="0050331E" w:rsidP="00410B2D">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07.1</w:t>
            </w:r>
          </w:p>
        </w:tc>
        <w:tc>
          <w:tcPr>
            <w:tcW w:w="0" w:type="dxa"/>
            <w:tcBorders>
              <w:top w:val="single" w:sz="4" w:space="0" w:color="0070C0"/>
              <w:right w:val="single" w:sz="4" w:space="0" w:color="0070C0"/>
            </w:tcBorders>
            <w:shd w:val="clear" w:color="auto" w:fill="DEEAF6" w:themeFill="accent5" w:themeFillTint="33"/>
          </w:tcPr>
          <w:p w14:paraId="06D4564E" w14:textId="77777777" w:rsidR="0050331E" w:rsidRPr="00C41ECD"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the type of sustainability thematic funds or mandates your organisation manages.</w:t>
            </w:r>
          </w:p>
        </w:tc>
      </w:tr>
      <w:tr w:rsidR="0050331E" w14:paraId="6DD4BC98" w14:textId="77777777" w:rsidTr="00410B2D">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5C095912" w14:textId="77777777" w:rsidR="0050331E" w:rsidRDefault="0050331E" w:rsidP="00410B2D">
            <w:pPr>
              <w:pStyle w:val="INDICATORNUMBER"/>
              <w:rPr>
                <w:rStyle w:val="IntenseEmphasis"/>
                <w:b/>
                <w:bCs w:val="0"/>
                <w:i w:val="0"/>
                <w:iCs w:val="0"/>
                <w:color w:val="595959"/>
              </w:rPr>
            </w:pPr>
          </w:p>
        </w:tc>
        <w:tc>
          <w:tcPr>
            <w:tcW w:w="7523" w:type="dxa"/>
            <w:tcBorders>
              <w:top w:val="nil"/>
              <w:right w:val="single" w:sz="4" w:space="0" w:color="0070C0"/>
            </w:tcBorders>
            <w:shd w:val="clear" w:color="auto" w:fill="auto"/>
          </w:tcPr>
          <w:p w14:paraId="6DAAE233" w14:textId="77777777" w:rsidR="0050331E" w:rsidRPr="00FC0C4A"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Environmentally themed funds</w:t>
            </w:r>
          </w:p>
          <w:p w14:paraId="4FB4B67D" w14:textId="77777777" w:rsidR="0050331E"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Socially themed funds</w:t>
            </w:r>
          </w:p>
          <w:p w14:paraId="62C9ABE8" w14:textId="77777777" w:rsidR="0050331E" w:rsidRPr="00123D01" w:rsidRDefault="0050331E" w:rsidP="0050331E">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b/>
                <w:bCs/>
              </w:rPr>
            </w:pPr>
            <w:r>
              <w:t>Combination of themes</w:t>
            </w:r>
          </w:p>
        </w:tc>
      </w:tr>
      <w:tr w:rsidR="0050331E" w14:paraId="3E5AB451" w14:textId="77777777" w:rsidTr="00410B2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70C0"/>
            </w:tcBorders>
          </w:tcPr>
          <w:p w14:paraId="155400D7" w14:textId="77777777" w:rsidR="0050331E" w:rsidRPr="00ED67BD" w:rsidRDefault="0050331E" w:rsidP="00410B2D">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07.2</w:t>
            </w:r>
          </w:p>
        </w:tc>
        <w:tc>
          <w:tcPr>
            <w:tcW w:w="0" w:type="dxa"/>
            <w:tcBorders>
              <w:top w:val="single" w:sz="4" w:space="0" w:color="0070C0"/>
              <w:right w:val="single" w:sz="4" w:space="0" w:color="0070C0"/>
            </w:tcBorders>
            <w:shd w:val="clear" w:color="auto" w:fill="DEEAF6" w:themeFill="accent5" w:themeFillTint="33"/>
          </w:tcPr>
          <w:p w14:paraId="52B1080E"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Describe your organisation’s processes relating to sustainability themed funds.</w:t>
            </w:r>
          </w:p>
          <w:p w14:paraId="6C8ED3A8" w14:textId="77777777" w:rsidR="0050331E" w:rsidRPr="00BD19AD"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50331E" w14:paraId="327F3449" w14:textId="77777777" w:rsidTr="00410B2D">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vAlign w:val="top"/>
          </w:tcPr>
          <w:p w14:paraId="38C44AA3" w14:textId="77777777" w:rsidR="0050331E" w:rsidRDefault="0050331E" w:rsidP="00410B2D">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5D70266E" w14:textId="78F8F535"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p>
        </w:tc>
      </w:tr>
    </w:tbl>
    <w:p w14:paraId="5505A4B1" w14:textId="77777777" w:rsidR="0050331E" w:rsidRDefault="0050331E" w:rsidP="0050331E">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691"/>
        <w:gridCol w:w="7518"/>
      </w:tblGrid>
      <w:tr w:rsidR="0050331E" w14:paraId="4BE1193D" w14:textId="77777777" w:rsidTr="00410B2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Pr>
          <w:p w14:paraId="548C01C7"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07</w:t>
            </w:r>
          </w:p>
        </w:tc>
        <w:tc>
          <w:tcPr>
            <w:tcW w:w="7518" w:type="dxa"/>
          </w:tcPr>
          <w:p w14:paraId="1A2D0337"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rsidRPr="00D5451C" w14:paraId="2CE74071"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15922536"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07</w:t>
            </w:r>
          </w:p>
        </w:tc>
        <w:tc>
          <w:tcPr>
            <w:tcW w:w="7518" w:type="dxa"/>
            <w:tcBorders>
              <w:top w:val="single" w:sz="4" w:space="0" w:color="A6A6A6" w:themeColor="background1" w:themeShade="A6"/>
              <w:bottom w:val="single" w:sz="4" w:space="0" w:color="A6A6A6" w:themeColor="background1" w:themeShade="A6"/>
            </w:tcBorders>
          </w:tcPr>
          <w:p w14:paraId="22AA393F"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Thematic investing is one of the three approaches to ESG incorporation and demonstrates the implementation of PRI Principle 1 in listed equity covered by this Reporting Framework. </w:t>
            </w:r>
          </w:p>
          <w:p w14:paraId="7762FB4D"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A voluntary indicator on thematic investing across asset classes is included in the Strategy and Governance (SG) module. There will therefore be some overlap between this indicator and voluntary indicator SG 13. However, please focus here on reporting on your listed equity themes and provide additional information only if not covered in SG.</w:t>
            </w:r>
          </w:p>
          <w:p w14:paraId="2B4FBBE0" w14:textId="77777777" w:rsidR="0050331E" w:rsidRPr="00837EA2"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
                <w:bCs/>
              </w:rPr>
            </w:pPr>
            <w:r>
              <w:t xml:space="preserve">If integrated ESG analysis is used to select stocks or other investments (i.e., </w:t>
            </w:r>
            <w:proofErr w:type="gramStart"/>
            <w:r>
              <w:t>taking into account</w:t>
            </w:r>
            <w:proofErr w:type="gramEnd"/>
            <w:r>
              <w:t xml:space="preserve"> the ESG and financial performance of individual companies) or ESG screens are used to exclude stocks, this will be captured in other sections of this module and should not be reported here.</w:t>
            </w:r>
          </w:p>
        </w:tc>
      </w:tr>
      <w:tr w:rsidR="0050331E" w:rsidRPr="00D5451C" w14:paraId="75F630EB"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3E9FEE24"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07.1</w:t>
            </w:r>
          </w:p>
        </w:tc>
        <w:tc>
          <w:tcPr>
            <w:tcW w:w="7518" w:type="dxa"/>
            <w:tcBorders>
              <w:top w:val="single" w:sz="4" w:space="0" w:color="A6A6A6" w:themeColor="background1" w:themeShade="A6"/>
              <w:bottom w:val="single" w:sz="4" w:space="0" w:color="A6A6A6" w:themeColor="background1" w:themeShade="A6"/>
            </w:tcBorders>
          </w:tcPr>
          <w:p w14:paraId="187FB2AC" w14:textId="77777777" w:rsidR="0050331E" w:rsidRPr="002834FC"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aims to capture the predominant theme of the fund, e.g., a climate change fund (environmental) or health-care fund (social). If a fund is based on a combination of sustainability factors and trends with no single dominant theme, select ‘combination of themes’.</w:t>
            </w:r>
          </w:p>
        </w:tc>
      </w:tr>
      <w:tr w:rsidR="0050331E" w:rsidRPr="00D5451C" w14:paraId="009E66A2"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0070C0"/>
            </w:tcBorders>
          </w:tcPr>
          <w:p w14:paraId="00BFAFAB"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07.2</w:t>
            </w:r>
          </w:p>
        </w:tc>
        <w:tc>
          <w:tcPr>
            <w:tcW w:w="7518" w:type="dxa"/>
            <w:tcBorders>
              <w:top w:val="single" w:sz="4" w:space="0" w:color="A6A6A6" w:themeColor="background1" w:themeShade="A6"/>
              <w:bottom w:val="single" w:sz="4" w:space="0" w:color="0070C0"/>
            </w:tcBorders>
          </w:tcPr>
          <w:p w14:paraId="54C2F62E" w14:textId="77777777" w:rsidR="0050331E" w:rsidRPr="00FC0C4A"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 this indicator, you should describe your organisation’s process. This may include discussions of:</w:t>
            </w:r>
          </w:p>
          <w:p w14:paraId="566B325B" w14:textId="77777777" w:rsidR="0050331E" w:rsidRPr="00FC0C4A" w:rsidRDefault="0050331E" w:rsidP="0050331E">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how these themes are defined;</w:t>
            </w:r>
          </w:p>
          <w:p w14:paraId="6977A4B9" w14:textId="77777777" w:rsidR="0050331E" w:rsidRPr="00EB366C" w:rsidRDefault="0050331E" w:rsidP="0050331E">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whether the application/interpretation of the themes differs by sector or by geographic region; and/or</w:t>
            </w:r>
          </w:p>
          <w:p w14:paraId="2DF73AFA" w14:textId="77777777" w:rsidR="0050331E" w:rsidRPr="00EB366C" w:rsidRDefault="0050331E" w:rsidP="0050331E">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the other factors you consider in your investment process and how the thematic elements relate to the overall process (e.g., are there minimum requirements that all stocks must meet to be considered for investment?).</w:t>
            </w:r>
          </w:p>
        </w:tc>
      </w:tr>
    </w:tbl>
    <w:p w14:paraId="57D41836" w14:textId="77777777" w:rsidR="0050331E" w:rsidRDefault="0050331E" w:rsidP="0050331E">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691"/>
        <w:gridCol w:w="7523"/>
      </w:tblGrid>
      <w:tr w:rsidR="0050331E" w14:paraId="3DF93C97"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7EB1B4C5" w14:textId="77777777" w:rsidR="0050331E" w:rsidRPr="0077170E" w:rsidRDefault="0050331E" w:rsidP="00410B2D">
            <w:pPr>
              <w:pStyle w:val="SectionIndicatorHeaderText"/>
              <w:rPr>
                <w:rStyle w:val="IntenseEmphasis"/>
                <w:b w:val="0"/>
                <w:bCs w:val="0"/>
                <w:i w:val="0"/>
                <w:iCs w:val="0"/>
                <w:sz w:val="18"/>
              </w:rPr>
            </w:pPr>
            <w:r w:rsidRPr="0077170E">
              <w:rPr>
                <w:rStyle w:val="IntenseEmphasis"/>
                <w:b w:val="0"/>
                <w:bCs w:val="0"/>
                <w:i w:val="0"/>
                <w:iCs w:val="0"/>
                <w:color w:val="FFFFFF" w:themeColor="background1"/>
                <w:sz w:val="18"/>
              </w:rPr>
              <w:t>LEI 07</w:t>
            </w:r>
          </w:p>
        </w:tc>
        <w:tc>
          <w:tcPr>
            <w:tcW w:w="7523" w:type="dxa"/>
            <w:tcBorders>
              <w:top w:val="single" w:sz="4" w:space="0" w:color="0082C8"/>
              <w:right w:val="single" w:sz="4" w:space="0" w:color="0070C0"/>
            </w:tcBorders>
          </w:tcPr>
          <w:p w14:paraId="0270D71E"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rPr>
            </w:pPr>
            <w:r w:rsidRPr="0077170E">
              <w:rPr>
                <w:rStyle w:val="IntenseEmphasis"/>
                <w:b/>
                <w:i w:val="0"/>
                <w:iCs w:val="0"/>
                <w:color w:val="FFFFFF" w:themeColor="background1"/>
                <w:sz w:val="18"/>
              </w:rPr>
              <w:t>DEFINITIONS</w:t>
            </w:r>
          </w:p>
        </w:tc>
      </w:tr>
      <w:tr w:rsidR="0050331E" w:rsidRPr="00CF025D" w14:paraId="29B59CBF" w14:textId="77777777" w:rsidTr="00410B2D">
        <w:tc>
          <w:tcPr>
            <w:cnfStyle w:val="001000000000" w:firstRow="0" w:lastRow="0" w:firstColumn="1" w:lastColumn="0" w:oddVBand="0" w:evenVBand="0" w:oddHBand="0" w:evenHBand="0" w:firstRowFirstColumn="0" w:firstRowLastColumn="0" w:lastRowFirstColumn="0" w:lastRowLastColumn="0"/>
            <w:tcW w:w="9214" w:type="dxa"/>
            <w:gridSpan w:val="2"/>
            <w:tcBorders>
              <w:bottom w:val="single" w:sz="4" w:space="0" w:color="0082C8"/>
              <w:right w:val="single" w:sz="4" w:space="0" w:color="0070C0"/>
            </w:tcBorders>
            <w:shd w:val="clear" w:color="auto" w:fill="auto"/>
          </w:tcPr>
          <w:p w14:paraId="1D964A85" w14:textId="77777777" w:rsidR="0050331E" w:rsidRPr="00AA48D9" w:rsidRDefault="0050331E" w:rsidP="00410B2D">
            <w:pPr>
              <w:pStyle w:val="INDICATORTEXT"/>
              <w:jc w:val="both"/>
              <w:rPr>
                <w:szCs w:val="18"/>
              </w:rPr>
            </w:pPr>
            <w:r>
              <w:t xml:space="preserve">For definition of this strategy, please see separate </w:t>
            </w:r>
            <w:hyperlink r:id="rId40">
              <w:r w:rsidRPr="5E20DBE9">
                <w:rPr>
                  <w:rStyle w:val="Hyperlink"/>
                  <w:rFonts w:eastAsia="Arial" w:cs="Arial"/>
                </w:rPr>
                <w:t>Main Definitions</w:t>
              </w:r>
            </w:hyperlink>
            <w:r>
              <w:t xml:space="preserve"> document.</w:t>
            </w:r>
          </w:p>
        </w:tc>
      </w:tr>
    </w:tbl>
    <w:p w14:paraId="374B095A" w14:textId="77777777" w:rsidR="0050331E" w:rsidRDefault="0050331E" w:rsidP="0050331E">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50331E" w:rsidRPr="00F44B1D" w14:paraId="1016CA82" w14:textId="77777777" w:rsidTr="00410B2D">
        <w:trPr>
          <w:trHeight w:val="387"/>
        </w:trPr>
        <w:tc>
          <w:tcPr>
            <w:tcW w:w="708" w:type="dxa"/>
          </w:tcPr>
          <w:p w14:paraId="54B2A3DA" w14:textId="77777777" w:rsidR="0050331E" w:rsidRDefault="0050331E" w:rsidP="00410B2D">
            <w:pPr>
              <w:pStyle w:val="ModuleSubSectionHeading"/>
              <w:ind w:left="0"/>
              <w:rPr>
                <w:b w:val="0"/>
                <w:noProof/>
              </w:rPr>
            </w:pPr>
            <w:r>
              <w:rPr>
                <w:b w:val="0"/>
                <w:noProof/>
              </w:rPr>
              <w:lastRenderedPageBreak/>
              <w:drawing>
                <wp:inline distT="0" distB="0" distL="0" distR="0" wp14:anchorId="7DFB4FC4" wp14:editId="2D301840">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6444BA16" w14:textId="77777777" w:rsidR="0050331E" w:rsidRPr="00507595" w:rsidRDefault="0050331E" w:rsidP="00410B2D">
            <w:pPr>
              <w:spacing w:after="0"/>
            </w:pPr>
            <w:bookmarkStart w:id="29" w:name="_Toc436731264"/>
            <w:bookmarkStart w:id="30" w:name="_Toc496263447"/>
            <w:bookmarkStart w:id="31" w:name="_Toc496263489"/>
            <w:bookmarkStart w:id="32" w:name="_Toc498602408"/>
            <w:r w:rsidRPr="62C6AE9A">
              <w:rPr>
                <w:rStyle w:val="IntenseEmphasis"/>
                <w:i w:val="0"/>
                <w:iCs w:val="0"/>
                <w:color w:val="FFFFFF" w:themeColor="background1"/>
              </w:rPr>
              <w:t>IMPLEMENTATION PROCESS</w:t>
            </w:r>
            <w:bookmarkEnd w:id="29"/>
            <w:bookmarkEnd w:id="30"/>
            <w:bookmarkEnd w:id="31"/>
            <w:bookmarkEnd w:id="32"/>
          </w:p>
        </w:tc>
        <w:tc>
          <w:tcPr>
            <w:tcW w:w="425" w:type="dxa"/>
          </w:tcPr>
          <w:p w14:paraId="3BA3BA4E" w14:textId="77777777" w:rsidR="0050331E" w:rsidRPr="00ED1D5A" w:rsidRDefault="0050331E" w:rsidP="00410B2D">
            <w:pPr>
              <w:pStyle w:val="ModuleSubSectionHeading"/>
              <w:ind w:left="0"/>
              <w:rPr>
                <w:rStyle w:val="IntenseEmphasis"/>
                <w:b/>
                <w:bCs w:val="0"/>
                <w:i w:val="0"/>
                <w:iCs w:val="0"/>
                <w:color w:val="FFFFFF" w:themeColor="background1"/>
              </w:rPr>
            </w:pPr>
            <w:r>
              <w:rPr>
                <w:noProof/>
              </w:rPr>
              <w:drawing>
                <wp:inline distT="0" distB="0" distL="0" distR="0" wp14:anchorId="291F2771" wp14:editId="2B38EBE0">
                  <wp:extent cx="186824" cy="329034"/>
                  <wp:effectExtent l="0" t="0" r="0" b="0"/>
                  <wp:docPr id="10"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132F13C9" w14:textId="77777777" w:rsidR="0050331E" w:rsidRPr="00ED67BD" w:rsidRDefault="0050331E" w:rsidP="00410B2D">
            <w:pPr>
              <w:pStyle w:val="Heading4"/>
              <w:outlineLvl w:val="3"/>
              <w:rPr>
                <w:rStyle w:val="IntenseEmphasis"/>
                <w:b w:val="0"/>
                <w:i/>
                <w:color w:val="FFFFFF" w:themeColor="background1"/>
              </w:rPr>
            </w:pPr>
            <w:bookmarkStart w:id="33" w:name="_Toc462992668"/>
            <w:bookmarkStart w:id="34" w:name="_Toc531264405"/>
            <w:r w:rsidRPr="62C6AE9A">
              <w:rPr>
                <w:rStyle w:val="IntenseEmphasis"/>
                <w:b w:val="0"/>
                <w:i/>
                <w:color w:val="FFFFFF" w:themeColor="background1"/>
                <w:sz w:val="20"/>
                <w:szCs w:val="20"/>
              </w:rPr>
              <w:t>C) Implementation: Integration</w:t>
            </w:r>
            <w:bookmarkEnd w:id="33"/>
            <w:bookmarkEnd w:id="34"/>
          </w:p>
        </w:tc>
      </w:tr>
    </w:tbl>
    <w:p w14:paraId="55639173" w14:textId="77777777" w:rsidR="0050331E" w:rsidRDefault="0050331E" w:rsidP="0050331E">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276"/>
        <w:gridCol w:w="3277"/>
        <w:gridCol w:w="2078"/>
        <w:gridCol w:w="2583"/>
      </w:tblGrid>
      <w:tr w:rsidR="0050331E" w14:paraId="6B23B8B5"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67CFD9C4" w14:textId="77777777" w:rsidR="0050331E" w:rsidRPr="00356CDA" w:rsidRDefault="0050331E" w:rsidP="00410B2D">
            <w:pPr>
              <w:widowControl/>
              <w:autoSpaceDE/>
              <w:autoSpaceDN/>
              <w:adjustRightInd/>
              <w:spacing w:after="0" w:line="240" w:lineRule="auto"/>
              <w:rPr>
                <w:rStyle w:val="IntenseEmphasis"/>
                <w:b w:val="0"/>
                <w:bCs w:val="0"/>
                <w:iCs w:val="0"/>
                <w:color w:val="FFFFFF" w:themeColor="background1"/>
              </w:rPr>
            </w:pPr>
          </w:p>
        </w:tc>
        <w:tc>
          <w:tcPr>
            <w:tcW w:w="3277" w:type="dxa"/>
          </w:tcPr>
          <w:p w14:paraId="2BE2311C"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78" w:type="dxa"/>
          </w:tcPr>
          <w:p w14:paraId="1F82D125"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83" w:type="dxa"/>
          </w:tcPr>
          <w:p w14:paraId="789E4756" w14:textId="77777777" w:rsidR="0050331E" w:rsidRPr="00356CDA"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07024AEF" w14:textId="77777777" w:rsidTr="00410B2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5471EB5E"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08</w:t>
            </w:r>
          </w:p>
        </w:tc>
        <w:tc>
          <w:tcPr>
            <w:tcW w:w="3277" w:type="dxa"/>
          </w:tcPr>
          <w:p w14:paraId="315F597B"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pPr>
            <w:r w:rsidRPr="62C6AE9A">
              <w:rPr>
                <w:rStyle w:val="IntenseEmphasis"/>
                <w:i w:val="0"/>
                <w:iCs w:val="0"/>
                <w:color w:val="FFFFFF" w:themeColor="background1"/>
              </w:rPr>
              <w:t xml:space="preserve">MANDATORY </w:t>
            </w:r>
          </w:p>
        </w:tc>
        <w:tc>
          <w:tcPr>
            <w:tcW w:w="2078" w:type="dxa"/>
          </w:tcPr>
          <w:p w14:paraId="31F87F7A"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583" w:type="dxa"/>
          </w:tcPr>
          <w:p w14:paraId="253F4337"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7E015DE8" w14:textId="77777777" w:rsidR="0050331E" w:rsidRDefault="0050331E" w:rsidP="0050331E">
      <w:pPr>
        <w:pStyle w:val="INDICATORNUMBER"/>
        <w:spacing w:before="0" w:after="0"/>
      </w:pPr>
    </w:p>
    <w:tbl>
      <w:tblPr>
        <w:tblStyle w:val="SubSectionIndicatorTableMANDATORY"/>
        <w:tblW w:w="9134" w:type="dxa"/>
        <w:tblInd w:w="5" w:type="dxa"/>
        <w:tblLook w:val="04A0" w:firstRow="1" w:lastRow="0" w:firstColumn="1" w:lastColumn="0" w:noHBand="0" w:noVBand="1"/>
      </w:tblPr>
      <w:tblGrid>
        <w:gridCol w:w="1266"/>
        <w:gridCol w:w="3544"/>
        <w:gridCol w:w="4324"/>
      </w:tblGrid>
      <w:tr w:rsidR="0050331E" w14:paraId="603A0C22"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bottom w:val="nil"/>
            </w:tcBorders>
          </w:tcPr>
          <w:p w14:paraId="157C7822" w14:textId="77777777" w:rsidR="0050331E" w:rsidRPr="0077170E" w:rsidRDefault="0050331E" w:rsidP="00410B2D">
            <w:pPr>
              <w:pStyle w:val="SectionIndicatorHeaderText"/>
              <w:ind w:left="127"/>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08</w:t>
            </w:r>
          </w:p>
        </w:tc>
        <w:tc>
          <w:tcPr>
            <w:tcW w:w="7868" w:type="dxa"/>
            <w:gridSpan w:val="2"/>
            <w:tcBorders>
              <w:top w:val="single" w:sz="4" w:space="0" w:color="0082C8"/>
              <w:bottom w:val="nil"/>
              <w:right w:val="single" w:sz="4" w:space="0" w:color="0070C0"/>
            </w:tcBorders>
          </w:tcPr>
          <w:p w14:paraId="631964BA"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INDICATOR</w:t>
            </w:r>
          </w:p>
        </w:tc>
      </w:tr>
      <w:tr w:rsidR="0050331E" w14:paraId="53433334"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tcBorders>
          </w:tcPr>
          <w:p w14:paraId="2DF06904" w14:textId="77777777" w:rsidR="0050331E" w:rsidRPr="00ED67BD" w:rsidRDefault="0050331E" w:rsidP="00410B2D">
            <w:pPr>
              <w:pStyle w:val="INDICATORNUMBER"/>
              <w:rPr>
                <w:rStyle w:val="IntenseEmphasis"/>
                <w:rFonts w:eastAsia="MS PGothic"/>
                <w:b/>
                <w:i w:val="0"/>
                <w:iCs w:val="0"/>
                <w:sz w:val="20"/>
                <w:szCs w:val="20"/>
                <w:lang w:eastAsia="en-US"/>
              </w:rPr>
            </w:pPr>
            <w:r w:rsidRPr="441579C6">
              <w:rPr>
                <w:rStyle w:val="IntenseEmphasis"/>
                <w:b/>
                <w:i w:val="0"/>
                <w:iCs w:val="0"/>
                <w:color w:val="595959" w:themeColor="text1" w:themeTint="A6"/>
              </w:rPr>
              <w:t>LEI 08.1</w:t>
            </w:r>
          </w:p>
        </w:tc>
        <w:tc>
          <w:tcPr>
            <w:tcW w:w="7868" w:type="dxa"/>
            <w:gridSpan w:val="2"/>
            <w:tcBorders>
              <w:top w:val="nil"/>
              <w:right w:val="single" w:sz="4" w:space="0" w:color="0070C0"/>
            </w:tcBorders>
            <w:shd w:val="clear" w:color="auto" w:fill="DEEAF6" w:themeFill="accent5" w:themeFillTint="33"/>
          </w:tcPr>
          <w:p w14:paraId="7AF9912C" w14:textId="2015CD0C" w:rsidR="0050331E" w:rsidRPr="00ED67BD"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auto"/>
              </w:rPr>
            </w:pPr>
            <w:r>
              <w:t xml:space="preserve">Indicate the </w:t>
            </w:r>
            <w:r w:rsidR="006A5C79" w:rsidRPr="00A7385A">
              <w:t>proportion of actively managed listed equity portfolios where E, S and G factors are systematically researched as part of your investment analysis</w:t>
            </w:r>
            <w:r w:rsidR="00387B25" w:rsidRPr="00A7385A">
              <w:t>.</w:t>
            </w:r>
          </w:p>
        </w:tc>
      </w:tr>
      <w:tr w:rsidR="0050331E" w14:paraId="35988288" w14:textId="77777777" w:rsidTr="00410B2D">
        <w:trPr>
          <w:trHeight w:val="454"/>
        </w:trPr>
        <w:tc>
          <w:tcPr>
            <w:cnfStyle w:val="001000000000" w:firstRow="0" w:lastRow="0" w:firstColumn="1" w:lastColumn="0" w:oddVBand="0" w:evenVBand="0" w:oddHBand="0" w:evenHBand="0" w:firstRowFirstColumn="0" w:firstRowLastColumn="0" w:lastRowFirstColumn="0" w:lastRowLastColumn="0"/>
            <w:tcW w:w="1266" w:type="dxa"/>
            <w:vMerge/>
          </w:tcPr>
          <w:p w14:paraId="54103339" w14:textId="77777777" w:rsidR="0050331E" w:rsidRDefault="0050331E" w:rsidP="00410B2D">
            <w:pPr>
              <w:widowControl/>
              <w:autoSpaceDE/>
              <w:autoSpaceDN/>
              <w:adjustRightInd/>
              <w:spacing w:after="0" w:line="240" w:lineRule="auto"/>
              <w:rPr>
                <w:rStyle w:val="IntenseEmphasis"/>
                <w:b w:val="0"/>
                <w:bCs w:val="0"/>
                <w:i w:val="0"/>
                <w:iCs w:val="0"/>
              </w:rPr>
            </w:pPr>
          </w:p>
        </w:tc>
        <w:tc>
          <w:tcPr>
            <w:tcW w:w="3544" w:type="dxa"/>
            <w:tcBorders>
              <w:top w:val="nil"/>
              <w:bottom w:val="single" w:sz="4" w:space="0" w:color="A6A6A6" w:themeColor="background1" w:themeShade="A6"/>
              <w:right w:val="single" w:sz="4" w:space="0" w:color="D9D9D9" w:themeColor="background1" w:themeShade="D9"/>
            </w:tcBorders>
            <w:shd w:val="clear" w:color="auto" w:fill="959595"/>
          </w:tcPr>
          <w:p w14:paraId="0C89E9AD" w14:textId="77777777" w:rsidR="0050331E" w:rsidRPr="00BF24E0" w:rsidRDefault="0050331E" w:rsidP="00410B2D">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ESG factors</w:t>
            </w:r>
          </w:p>
        </w:tc>
        <w:tc>
          <w:tcPr>
            <w:tcW w:w="4324"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959595"/>
          </w:tcPr>
          <w:p w14:paraId="21D64EC4" w14:textId="77777777" w:rsidR="0050331E" w:rsidRPr="00BF24E0" w:rsidRDefault="0050331E" w:rsidP="00410B2D">
            <w:pPr>
              <w:spacing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Pr>
                <w:b/>
                <w:bCs/>
                <w:color w:val="FFFFFF" w:themeColor="background1"/>
                <w:sz w:val="18"/>
                <w:szCs w:val="18"/>
              </w:rPr>
              <w:t>Proportion impacted by analysis</w:t>
            </w:r>
          </w:p>
        </w:tc>
      </w:tr>
      <w:tr w:rsidR="0050331E" w14:paraId="5F62050E" w14:textId="77777777" w:rsidTr="00410B2D">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266" w:type="dxa"/>
            <w:vMerge/>
          </w:tcPr>
          <w:p w14:paraId="36D46044" w14:textId="77777777" w:rsidR="0050331E" w:rsidRDefault="0050331E" w:rsidP="00410B2D">
            <w:pPr>
              <w:widowControl/>
              <w:autoSpaceDE/>
              <w:autoSpaceDN/>
              <w:adjustRightInd/>
              <w:spacing w:after="0" w:line="240" w:lineRule="auto"/>
              <w:rPr>
                <w:rStyle w:val="IntenseEmphasis"/>
                <w:b w:val="0"/>
                <w:bCs w:val="0"/>
                <w:i w:val="0"/>
                <w:iCs w:val="0"/>
              </w:rPr>
            </w:pPr>
          </w:p>
        </w:tc>
        <w:tc>
          <w:tcPr>
            <w:tcW w:w="3544" w:type="dxa"/>
            <w:tcBorders>
              <w:top w:val="single" w:sz="4" w:space="0" w:color="A6A6A6" w:themeColor="background1" w:themeShade="A6"/>
              <w:right w:val="single" w:sz="4" w:space="0" w:color="A6A6A6" w:themeColor="background1" w:themeShade="A6"/>
            </w:tcBorders>
            <w:shd w:val="clear" w:color="auto" w:fill="FFFFFF" w:themeFill="background1"/>
          </w:tcPr>
          <w:p w14:paraId="0C7DE7C6" w14:textId="77777777" w:rsidR="0050331E" w:rsidRPr="000D1205"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 Environmental</w:t>
            </w:r>
          </w:p>
        </w:tc>
        <w:tc>
          <w:tcPr>
            <w:tcW w:w="4324" w:type="dxa"/>
            <w:tcBorders>
              <w:top w:val="single" w:sz="4" w:space="0" w:color="A6A6A6" w:themeColor="background1" w:themeShade="A6"/>
              <w:left w:val="single" w:sz="4" w:space="0" w:color="A6A6A6" w:themeColor="background1" w:themeShade="A6"/>
              <w:right w:val="single" w:sz="4" w:space="0" w:color="0070C0"/>
            </w:tcBorders>
            <w:shd w:val="clear" w:color="auto" w:fill="FFFFFF" w:themeFill="background1"/>
          </w:tcPr>
          <w:p w14:paraId="55314CF4" w14:textId="77777777" w:rsidR="0050331E" w:rsidRPr="000D1205" w:rsidRDefault="0050331E" w:rsidP="00410B2D">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p>
        </w:tc>
      </w:tr>
      <w:tr w:rsidR="0050331E" w14:paraId="06E71A1C" w14:textId="77777777" w:rsidTr="00410B2D">
        <w:trPr>
          <w:trHeight w:val="350"/>
        </w:trPr>
        <w:tc>
          <w:tcPr>
            <w:cnfStyle w:val="001000000000" w:firstRow="0" w:lastRow="0" w:firstColumn="1" w:lastColumn="0" w:oddVBand="0" w:evenVBand="0" w:oddHBand="0" w:evenHBand="0" w:firstRowFirstColumn="0" w:firstRowLastColumn="0" w:lastRowFirstColumn="0" w:lastRowLastColumn="0"/>
            <w:tcW w:w="1266" w:type="dxa"/>
            <w:vMerge/>
          </w:tcPr>
          <w:p w14:paraId="4E68D0D0" w14:textId="77777777" w:rsidR="0050331E" w:rsidRDefault="0050331E" w:rsidP="00410B2D">
            <w:pPr>
              <w:widowControl/>
              <w:autoSpaceDE/>
              <w:autoSpaceDN/>
              <w:adjustRightInd/>
              <w:spacing w:after="0" w:line="240" w:lineRule="auto"/>
              <w:rPr>
                <w:rStyle w:val="IntenseEmphasis"/>
                <w:b w:val="0"/>
                <w:bCs w:val="0"/>
                <w:i w:val="0"/>
                <w:iCs w:val="0"/>
              </w:rPr>
            </w:pPr>
          </w:p>
        </w:tc>
        <w:tc>
          <w:tcPr>
            <w:tcW w:w="3544" w:type="dxa"/>
            <w:tcBorders>
              <w:top w:val="single" w:sz="4" w:space="0" w:color="A6A6A6" w:themeColor="background1" w:themeShade="A6"/>
              <w:right w:val="single" w:sz="4" w:space="0" w:color="A6A6A6" w:themeColor="background1" w:themeShade="A6"/>
            </w:tcBorders>
            <w:shd w:val="clear" w:color="auto" w:fill="FFFFFF" w:themeFill="background1"/>
          </w:tcPr>
          <w:p w14:paraId="261F9687" w14:textId="77777777" w:rsidR="0050331E" w:rsidRPr="000D1205"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Social</w:t>
            </w:r>
          </w:p>
        </w:tc>
        <w:tc>
          <w:tcPr>
            <w:tcW w:w="4324"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FFFFFF" w:themeFill="background1"/>
          </w:tcPr>
          <w:p w14:paraId="24DE8027" w14:textId="77777777" w:rsidR="0050331E" w:rsidRPr="000D1205" w:rsidRDefault="0050331E" w:rsidP="00410B2D">
            <w:pPr>
              <w:pStyle w:val="INDICATORTEXT"/>
              <w:spacing w:after="80"/>
              <w:ind w:left="140"/>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p>
        </w:tc>
      </w:tr>
      <w:tr w:rsidR="0050331E" w14:paraId="770C515C" w14:textId="77777777" w:rsidTr="00410B2D">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0070C0"/>
            </w:tcBorders>
          </w:tcPr>
          <w:p w14:paraId="6AE151A7" w14:textId="77777777" w:rsidR="0050331E" w:rsidRDefault="0050331E" w:rsidP="00410B2D">
            <w:pPr>
              <w:widowControl/>
              <w:autoSpaceDE/>
              <w:autoSpaceDN/>
              <w:adjustRightInd/>
              <w:spacing w:after="0" w:line="240" w:lineRule="auto"/>
              <w:rPr>
                <w:rStyle w:val="IntenseEmphasis"/>
                <w:b w:val="0"/>
                <w:bCs w:val="0"/>
                <w:i w:val="0"/>
                <w:iCs w:val="0"/>
              </w:rPr>
            </w:pPr>
          </w:p>
        </w:tc>
        <w:tc>
          <w:tcPr>
            <w:tcW w:w="3544" w:type="dxa"/>
            <w:tcBorders>
              <w:top w:val="single" w:sz="4" w:space="0" w:color="A6A6A6" w:themeColor="background1" w:themeShade="A6"/>
              <w:bottom w:val="single" w:sz="4" w:space="0" w:color="0070C0"/>
              <w:right w:val="single" w:sz="4" w:space="0" w:color="A6A6A6" w:themeColor="background1" w:themeShade="A6"/>
            </w:tcBorders>
            <w:shd w:val="clear" w:color="auto" w:fill="FFFFFF" w:themeFill="background1"/>
          </w:tcPr>
          <w:p w14:paraId="61065752" w14:textId="77777777" w:rsidR="0050331E" w:rsidRPr="000D1205"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 Corporate Governance</w:t>
            </w:r>
          </w:p>
        </w:tc>
        <w:tc>
          <w:tcPr>
            <w:tcW w:w="4324"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FFFFFF" w:themeFill="background1"/>
          </w:tcPr>
          <w:p w14:paraId="4B50D51B" w14:textId="77777777" w:rsidR="0050331E" w:rsidRPr="000D1205" w:rsidRDefault="0050331E" w:rsidP="00410B2D">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p>
        </w:tc>
      </w:tr>
      <w:tr w:rsidR="0050331E" w14:paraId="1BA57DE1" w14:textId="77777777" w:rsidTr="00410B2D">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tcBorders>
          </w:tcPr>
          <w:p w14:paraId="2E9A2D7C" w14:textId="77777777" w:rsidR="0050331E" w:rsidRPr="00ED67BD" w:rsidRDefault="0050331E" w:rsidP="00410B2D">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08.2</w:t>
            </w:r>
          </w:p>
        </w:tc>
        <w:tc>
          <w:tcPr>
            <w:tcW w:w="7868" w:type="dxa"/>
            <w:gridSpan w:val="2"/>
            <w:tcBorders>
              <w:top w:val="single" w:sz="4" w:space="0" w:color="0070C0"/>
              <w:bottom w:val="nil"/>
              <w:right w:val="single" w:sz="4" w:space="0" w:color="0070C0"/>
            </w:tcBorders>
            <w:shd w:val="clear" w:color="auto" w:fill="DEEAF6" w:themeFill="accent5" w:themeFillTint="33"/>
          </w:tcPr>
          <w:p w14:paraId="6BCFB9A6"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B11F9B6" w14:textId="77777777" w:rsidR="0050331E" w:rsidRPr="004A7DFC" w:rsidRDefault="0050331E" w:rsidP="00410B2D">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t>[Optional]</w:t>
            </w:r>
          </w:p>
        </w:tc>
      </w:tr>
      <w:tr w:rsidR="0050331E" w14:paraId="06E70DF0"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0070C0"/>
            </w:tcBorders>
          </w:tcPr>
          <w:p w14:paraId="36DAF482" w14:textId="77777777" w:rsidR="0050331E" w:rsidRDefault="0050331E" w:rsidP="00410B2D">
            <w:pPr>
              <w:pStyle w:val="INDICATORNUMBER"/>
              <w:rPr>
                <w:rStyle w:val="IntenseEmphasis"/>
                <w:b/>
                <w:bCs w:val="0"/>
                <w:i w:val="0"/>
                <w:iCs w:val="0"/>
                <w:color w:val="595959"/>
              </w:rPr>
            </w:pPr>
          </w:p>
        </w:tc>
        <w:tc>
          <w:tcPr>
            <w:tcW w:w="7868" w:type="dxa"/>
            <w:gridSpan w:val="2"/>
            <w:tcBorders>
              <w:top w:val="nil"/>
              <w:bottom w:val="single" w:sz="4" w:space="0" w:color="0070C0"/>
              <w:right w:val="single" w:sz="4" w:space="0" w:color="0070C0"/>
            </w:tcBorders>
            <w:shd w:val="clear" w:color="auto" w:fill="auto"/>
          </w:tcPr>
          <w:p w14:paraId="08E2FBEB" w14:textId="7F680B0B" w:rsidR="0050331E" w:rsidRPr="00D30CF0"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p>
        </w:tc>
      </w:tr>
    </w:tbl>
    <w:p w14:paraId="690E6011" w14:textId="77777777" w:rsidR="0050331E" w:rsidRDefault="0050331E" w:rsidP="0050331E">
      <w:pPr>
        <w:widowControl/>
        <w:autoSpaceDE/>
        <w:autoSpaceDN/>
        <w:adjustRightInd/>
        <w:spacing w:before="0" w:after="0" w:line="240" w:lineRule="auto"/>
        <w:rPr>
          <w:rFonts w:eastAsia="Times New Roman"/>
          <w:b/>
          <w:color w:val="595959"/>
          <w:sz w:val="18"/>
          <w:szCs w:val="18"/>
        </w:rPr>
      </w:pPr>
    </w:p>
    <w:tbl>
      <w:tblPr>
        <w:tblStyle w:val="SubSubSectionMISCTableMANDATORY"/>
        <w:tblW w:w="9209" w:type="dxa"/>
        <w:tblInd w:w="5" w:type="dxa"/>
        <w:tblLook w:val="06A0" w:firstRow="1" w:lastRow="0" w:firstColumn="1" w:lastColumn="0" w:noHBand="1" w:noVBand="1"/>
      </w:tblPr>
      <w:tblGrid>
        <w:gridCol w:w="1400"/>
        <w:gridCol w:w="6245"/>
        <w:gridCol w:w="1564"/>
      </w:tblGrid>
      <w:tr w:rsidR="0050331E" w14:paraId="2B44B0C7" w14:textId="77777777" w:rsidTr="00410B2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0" w:type="dxa"/>
            <w:tcBorders>
              <w:top w:val="single" w:sz="4" w:space="0" w:color="0082C8"/>
            </w:tcBorders>
          </w:tcPr>
          <w:p w14:paraId="72577499"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08</w:t>
            </w:r>
          </w:p>
        </w:tc>
        <w:tc>
          <w:tcPr>
            <w:tcW w:w="7809" w:type="dxa"/>
            <w:gridSpan w:val="2"/>
            <w:tcBorders>
              <w:top w:val="single" w:sz="4" w:space="0" w:color="0082C8"/>
            </w:tcBorders>
          </w:tcPr>
          <w:p w14:paraId="2020F431"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rsidRPr="00D5451C" w14:paraId="2DE997DE"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400" w:type="dxa"/>
            <w:tcBorders>
              <w:top w:val="single" w:sz="4" w:space="0" w:color="A6A6A6" w:themeColor="background1" w:themeShade="A6"/>
              <w:bottom w:val="single" w:sz="4" w:space="0" w:color="A6A6A6" w:themeColor="background1" w:themeShade="A6"/>
            </w:tcBorders>
          </w:tcPr>
          <w:p w14:paraId="053E85E2"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08</w:t>
            </w:r>
          </w:p>
        </w:tc>
        <w:tc>
          <w:tcPr>
            <w:tcW w:w="7809" w:type="dxa"/>
            <w:gridSpan w:val="2"/>
            <w:tcBorders>
              <w:top w:val="single" w:sz="4" w:space="0" w:color="A6A6A6" w:themeColor="background1" w:themeShade="A6"/>
              <w:bottom w:val="single" w:sz="4" w:space="0" w:color="A6A6A6" w:themeColor="background1" w:themeShade="A6"/>
            </w:tcBorders>
          </w:tcPr>
          <w:p w14:paraId="4AA2DC6F"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pPr>
            <w:r>
              <w:t>The purpose of this indicator is to allow you to indicate whether you systematically research ESG factors in all cases, as opposed to, for example, researching corporate governance in all cases but researching environmental or social factors only in certain cases and to what degree this research impacts your actively managed listed equity portfolio. ESG factors differ in their relevance and materiality across companies, sectors and markets. This indicator does not relate to your final judgements about relevance or materiality, but to the scope of your research processes.</w:t>
            </w:r>
          </w:p>
          <w:p w14:paraId="64EF640A"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pPr>
            <w:r>
              <w:t xml:space="preserve">All percentages should represent the percentage of the total value of your listed equity holdings that are impacted by each ESG factor. </w:t>
            </w:r>
          </w:p>
          <w:p w14:paraId="5F2930E4" w14:textId="77777777" w:rsidR="0050331E" w:rsidRPr="008E2AD0" w:rsidRDefault="0050331E" w:rsidP="000676A8">
            <w:pPr>
              <w:pStyle w:val="ListParagraph"/>
              <w:widowControl/>
              <w:numPr>
                <w:ilvl w:val="0"/>
                <w:numId w:val="25"/>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b/>
                <w:bCs/>
              </w:rPr>
            </w:pPr>
            <w:r w:rsidRPr="5E20DBE9">
              <w:rPr>
                <w:b/>
                <w:bCs/>
                <w:color w:val="595959" w:themeColor="text1" w:themeTint="A6"/>
                <w:sz w:val="18"/>
                <w:szCs w:val="18"/>
              </w:rPr>
              <w:t>Systematic</w:t>
            </w:r>
            <w:r w:rsidRPr="5E20DBE9">
              <w:rPr>
                <w:color w:val="595959" w:themeColor="text1" w:themeTint="A6"/>
                <w:sz w:val="18"/>
                <w:szCs w:val="18"/>
              </w:rPr>
              <w:t xml:space="preserve"> processes review the relevance of ESG factors across different sectors, markets, strategies and factors. Typically, these are a planned, routine part of your investment process for all relevant staff. </w:t>
            </w:r>
          </w:p>
          <w:p w14:paraId="4EDDCC0B" w14:textId="2151EE21" w:rsidR="000676A8" w:rsidRPr="008E2AD0" w:rsidRDefault="000676A8" w:rsidP="008E2AD0">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b/>
                <w:bCs/>
              </w:rPr>
            </w:pPr>
          </w:p>
        </w:tc>
      </w:tr>
      <w:tr w:rsidR="0050331E" w:rsidRPr="00D5451C" w14:paraId="7862F9B0"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right w:val="single" w:sz="4" w:space="0" w:color="0082C8"/>
            </w:tcBorders>
          </w:tcPr>
          <w:p w14:paraId="7573D944" w14:textId="77777777" w:rsidR="0050331E" w:rsidRPr="00EF3BED" w:rsidRDefault="0050331E" w:rsidP="00410B2D">
            <w:pPr>
              <w:pStyle w:val="INDICATORTEXT"/>
              <w:jc w:val="both"/>
              <w:rPr>
                <w:b/>
                <w:bCs/>
              </w:rPr>
            </w:pPr>
            <w:r w:rsidRPr="5E20DBE9">
              <w:rPr>
                <w:b/>
                <w:bCs/>
              </w:rPr>
              <w:t>ASSESSMENT</w:t>
            </w:r>
          </w:p>
        </w:tc>
      </w:tr>
      <w:tr w:rsidR="0050331E" w:rsidRPr="00D5451C" w14:paraId="6769C1D9"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400" w:type="dxa"/>
            <w:vMerge w:val="restart"/>
            <w:tcBorders>
              <w:top w:val="single" w:sz="4" w:space="0" w:color="A6A6A6" w:themeColor="background1" w:themeShade="A6"/>
              <w:right w:val="single" w:sz="4" w:space="0" w:color="A6A6A6" w:themeColor="background1" w:themeShade="A6"/>
            </w:tcBorders>
          </w:tcPr>
          <w:p w14:paraId="0811DC09" w14:textId="77777777" w:rsidR="0050331E" w:rsidRPr="00ED67BD" w:rsidRDefault="0050331E" w:rsidP="00410B2D">
            <w:pPr>
              <w:pStyle w:val="INDICATORNUMBER"/>
              <w:rPr>
                <w:rFonts w:ascii="Calibri,Times New Roman,Wingdin" w:eastAsia="Calibri,Times New Roman,Wingdin" w:hAnsi="Calibri,Times New Roman,Wingdin" w:cs="Calibri,Times New Roman,Wingdin"/>
                <w:b w:val="0"/>
                <w:i/>
                <w:iCs/>
              </w:rPr>
            </w:pPr>
            <w:r w:rsidRPr="441579C6">
              <w:rPr>
                <w:rStyle w:val="IntenseEmphasis"/>
                <w:b/>
                <w:i w:val="0"/>
                <w:iCs w:val="0"/>
                <w:color w:val="595959" w:themeColor="text1" w:themeTint="A6"/>
              </w:rPr>
              <w:t>LEI 08</w:t>
            </w:r>
          </w:p>
        </w:tc>
        <w:tc>
          <w:tcPr>
            <w:tcW w:w="780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0330BEE" w14:textId="77777777" w:rsidR="0050331E" w:rsidRPr="00D6659C"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t xml:space="preserve">Maximum score: Three </w:t>
            </w:r>
            <w:r w:rsidRPr="00D6659C">
              <w:rPr>
                <w:szCs w:val="18"/>
              </w:rPr>
              <w:sym w:font="Wingdings" w:char="F0AB"/>
            </w:r>
          </w:p>
          <w:p w14:paraId="315D67F4" w14:textId="77777777" w:rsidR="0050331E" w:rsidRPr="00D6659C"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t>This indicator assesses if your organisation systematically reviews E, S and G factors.</w:t>
            </w:r>
          </w:p>
        </w:tc>
      </w:tr>
      <w:tr w:rsidR="0050331E" w:rsidRPr="00D5451C" w14:paraId="624D69E0"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right w:val="single" w:sz="4" w:space="0" w:color="A6A6A6" w:themeColor="background1" w:themeShade="A6"/>
            </w:tcBorders>
          </w:tcPr>
          <w:p w14:paraId="5F3E833D" w14:textId="77777777" w:rsidR="0050331E" w:rsidRPr="0061761B" w:rsidRDefault="0050331E" w:rsidP="00410B2D">
            <w:pPr>
              <w:pStyle w:val="INDICATORNUMBER"/>
              <w:rPr>
                <w:rStyle w:val="IntenseEmphasis"/>
                <w:b/>
                <w:i w:val="0"/>
                <w:color w:val="595959"/>
              </w:rPr>
            </w:pPr>
          </w:p>
        </w:tc>
        <w:tc>
          <w:tcPr>
            <w:tcW w:w="780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7C3D9A17" w14:textId="77777777" w:rsidR="0050331E" w:rsidRPr="00D6659C"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664757" w:rsidRPr="00D5451C" w14:paraId="7EAB4E7C" w14:textId="77777777" w:rsidTr="0077170E">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right w:val="single" w:sz="4" w:space="0" w:color="A6A6A6" w:themeColor="background1" w:themeShade="A6"/>
            </w:tcBorders>
          </w:tcPr>
          <w:p w14:paraId="4EE3AA97" w14:textId="77777777" w:rsidR="00664757" w:rsidRPr="0061761B" w:rsidRDefault="00664757" w:rsidP="00410B2D">
            <w:pPr>
              <w:pStyle w:val="INDICATORNUMBER"/>
              <w:rPr>
                <w:rStyle w:val="IntenseEmphasis"/>
                <w:b/>
                <w:i w:val="0"/>
                <w:color w:val="595959"/>
              </w:rPr>
            </w:pPr>
          </w:p>
        </w:tc>
        <w:tc>
          <w:tcPr>
            <w:tcW w:w="6245"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0F143222" w14:textId="77777777" w:rsidR="00664757" w:rsidRPr="00D6659C" w:rsidRDefault="00664757" w:rsidP="00410B2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b/>
                <w:bCs/>
              </w:rPr>
              <w:t>Selected response</w:t>
            </w:r>
          </w:p>
        </w:tc>
        <w:tc>
          <w:tcPr>
            <w:tcW w:w="1564" w:type="dxa"/>
            <w:tcBorders>
              <w:top w:val="single" w:sz="4" w:space="0" w:color="A6A6A6" w:themeColor="background1" w:themeShade="A6"/>
              <w:bottom w:val="single" w:sz="4" w:space="0" w:color="A6A6A6" w:themeColor="background1" w:themeShade="A6"/>
            </w:tcBorders>
          </w:tcPr>
          <w:p w14:paraId="14D3FC93" w14:textId="77777777" w:rsidR="00664757" w:rsidRPr="00D6659C" w:rsidRDefault="00664757"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r>
      <w:tr w:rsidR="00664757" w:rsidRPr="00D5451C" w14:paraId="404B2F48" w14:textId="77777777" w:rsidTr="0077170E">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right w:val="single" w:sz="4" w:space="0" w:color="A6A6A6" w:themeColor="background1" w:themeShade="A6"/>
            </w:tcBorders>
          </w:tcPr>
          <w:p w14:paraId="0CEEDAFE" w14:textId="77777777" w:rsidR="00664757" w:rsidRPr="0061761B" w:rsidRDefault="00664757" w:rsidP="00410B2D">
            <w:pPr>
              <w:pStyle w:val="INDICATORNUMBER"/>
              <w:rPr>
                <w:rStyle w:val="IntenseEmphasis"/>
                <w:b/>
                <w:i w:val="0"/>
                <w:color w:val="595959"/>
              </w:rPr>
            </w:pPr>
          </w:p>
        </w:tc>
        <w:tc>
          <w:tcPr>
            <w:tcW w:w="6245"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41F3DAA9" w14:textId="557C92FD" w:rsidR="00664757" w:rsidRPr="00576E67" w:rsidRDefault="00664757"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7385A">
              <w:rPr>
                <w:color w:val="444444"/>
                <w:szCs w:val="18"/>
                <w:shd w:val="clear" w:color="auto" w:fill="FFFFFF"/>
              </w:rPr>
              <w:t>Three ESG factors or less at &lt;10%</w:t>
            </w:r>
            <w:r w:rsidRPr="00576E67">
              <w:rPr>
                <w:szCs w:val="18"/>
              </w:rPr>
              <w:t xml:space="preserve"> OR</w:t>
            </w:r>
          </w:p>
          <w:p w14:paraId="42540423" w14:textId="6343FAAF" w:rsidR="00664757" w:rsidRPr="00576E67" w:rsidRDefault="00664757" w:rsidP="00410B2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szCs w:val="18"/>
              </w:rPr>
            </w:pPr>
            <w:r w:rsidRPr="00330A85">
              <w:rPr>
                <w:color w:val="444444"/>
                <w:szCs w:val="18"/>
                <w:shd w:val="clear" w:color="auto" w:fill="FFFFFF"/>
              </w:rPr>
              <w:t>One ESG factor at 10% or more</w:t>
            </w:r>
          </w:p>
        </w:tc>
        <w:tc>
          <w:tcPr>
            <w:tcW w:w="1564" w:type="dxa"/>
            <w:tcBorders>
              <w:top w:val="single" w:sz="4" w:space="0" w:color="A6A6A6" w:themeColor="background1" w:themeShade="A6"/>
              <w:bottom w:val="single" w:sz="4" w:space="0" w:color="A6A6A6" w:themeColor="background1" w:themeShade="A6"/>
            </w:tcBorders>
          </w:tcPr>
          <w:p w14:paraId="2C2F7F98" w14:textId="77777777" w:rsidR="00664757" w:rsidRPr="00D6659C" w:rsidRDefault="00664757" w:rsidP="00410B2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color w:val="808080"/>
                <w:kern w:val="24"/>
                <w:szCs w:val="18"/>
              </w:rPr>
              <w:sym w:font="Wingdings" w:char="F0A3"/>
            </w:r>
          </w:p>
        </w:tc>
      </w:tr>
      <w:tr w:rsidR="00664757" w:rsidRPr="00D5451C" w14:paraId="719EC25C" w14:textId="77777777" w:rsidTr="0077170E">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right w:val="single" w:sz="4" w:space="0" w:color="A6A6A6" w:themeColor="background1" w:themeShade="A6"/>
            </w:tcBorders>
          </w:tcPr>
          <w:p w14:paraId="1F61B74C" w14:textId="77777777" w:rsidR="00664757" w:rsidRPr="0061761B" w:rsidRDefault="00664757" w:rsidP="00410B2D">
            <w:pPr>
              <w:pStyle w:val="INDICATORNUMBER"/>
              <w:rPr>
                <w:rStyle w:val="IntenseEmphasis"/>
                <w:b/>
                <w:i w:val="0"/>
                <w:color w:val="595959"/>
              </w:rPr>
            </w:pPr>
          </w:p>
        </w:tc>
        <w:tc>
          <w:tcPr>
            <w:tcW w:w="6245"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02C1A5CC" w14:textId="271FE6A1" w:rsidR="00664757" w:rsidRPr="00664757" w:rsidRDefault="00664757"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7385A">
              <w:rPr>
                <w:color w:val="444444"/>
                <w:szCs w:val="18"/>
                <w:shd w:val="clear" w:color="auto" w:fill="FFFFFF"/>
              </w:rPr>
              <w:t>Two ESG factors at 10% or more</w:t>
            </w:r>
          </w:p>
        </w:tc>
        <w:tc>
          <w:tcPr>
            <w:tcW w:w="1564" w:type="dxa"/>
            <w:tcBorders>
              <w:top w:val="single" w:sz="4" w:space="0" w:color="A6A6A6" w:themeColor="background1" w:themeShade="A6"/>
              <w:bottom w:val="single" w:sz="4" w:space="0" w:color="A6A6A6" w:themeColor="background1" w:themeShade="A6"/>
            </w:tcBorders>
          </w:tcPr>
          <w:p w14:paraId="5A0225A6" w14:textId="77777777" w:rsidR="00664757" w:rsidRPr="00D6659C" w:rsidRDefault="00664757" w:rsidP="00410B2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D6659C">
              <w:rPr>
                <w:szCs w:val="18"/>
              </w:rPr>
              <w:sym w:font="Wingdings" w:char="F0AB"/>
            </w:r>
          </w:p>
        </w:tc>
      </w:tr>
      <w:tr w:rsidR="00664757" w:rsidRPr="00D5451C" w14:paraId="2D706171" w14:textId="77777777" w:rsidTr="0077170E">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right w:val="single" w:sz="4" w:space="0" w:color="A6A6A6" w:themeColor="background1" w:themeShade="A6"/>
            </w:tcBorders>
          </w:tcPr>
          <w:p w14:paraId="72932700" w14:textId="77777777" w:rsidR="00664757" w:rsidRPr="0061761B" w:rsidRDefault="00664757" w:rsidP="00410B2D">
            <w:pPr>
              <w:pStyle w:val="INDICATORNUMBER"/>
              <w:rPr>
                <w:rStyle w:val="IntenseEmphasis"/>
                <w:b/>
                <w:i w:val="0"/>
                <w:color w:val="595959"/>
              </w:rPr>
            </w:pPr>
          </w:p>
        </w:tc>
        <w:tc>
          <w:tcPr>
            <w:tcW w:w="6245"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124C1447" w14:textId="65B27FDC" w:rsidR="00664757" w:rsidRPr="00664757" w:rsidRDefault="00664757" w:rsidP="00410B2D">
            <w:pPr>
              <w:spacing w:before="80" w:after="80" w:line="240" w:lineRule="auto"/>
              <w:cnfStyle w:val="000000000000" w:firstRow="0" w:lastRow="0" w:firstColumn="0" w:lastColumn="0" w:oddVBand="0" w:evenVBand="0" w:oddHBand="0" w:evenHBand="0" w:firstRowFirstColumn="0" w:firstRowLastColumn="0" w:lastRowFirstColumn="0" w:lastRowLastColumn="0"/>
              <w:rPr>
                <w:b/>
                <w:bCs/>
                <w:sz w:val="18"/>
                <w:szCs w:val="18"/>
              </w:rPr>
            </w:pPr>
            <w:r w:rsidRPr="00A7385A">
              <w:rPr>
                <w:color w:val="444444"/>
                <w:sz w:val="18"/>
                <w:szCs w:val="18"/>
                <w:shd w:val="clear" w:color="auto" w:fill="FFFFFF"/>
              </w:rPr>
              <w:t>Three ESG factors</w:t>
            </w:r>
            <w:r w:rsidR="00B555A0">
              <w:rPr>
                <w:color w:val="444444"/>
                <w:sz w:val="18"/>
                <w:szCs w:val="18"/>
                <w:shd w:val="clear" w:color="auto" w:fill="FFFFFF"/>
              </w:rPr>
              <w:t xml:space="preserve"> at</w:t>
            </w:r>
            <w:r w:rsidRPr="00A7385A">
              <w:rPr>
                <w:color w:val="444444"/>
                <w:sz w:val="18"/>
                <w:szCs w:val="18"/>
                <w:shd w:val="clear" w:color="auto" w:fill="FFFFFF"/>
              </w:rPr>
              <w:t xml:space="preserve"> 10% or more</w:t>
            </w:r>
            <w:r w:rsidRPr="00664757">
              <w:rPr>
                <w:color w:val="595959" w:themeColor="text1" w:themeTint="A6"/>
                <w:sz w:val="18"/>
                <w:szCs w:val="18"/>
              </w:rPr>
              <w:t xml:space="preserve"> OR</w:t>
            </w:r>
          </w:p>
          <w:p w14:paraId="0BB2A337" w14:textId="0631D759" w:rsidR="00664757" w:rsidRPr="00664757" w:rsidRDefault="00664757"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7385A">
              <w:rPr>
                <w:color w:val="444444"/>
                <w:szCs w:val="18"/>
                <w:shd w:val="clear" w:color="auto" w:fill="FFFFFF"/>
              </w:rPr>
              <w:t>Two ESG factors</w:t>
            </w:r>
            <w:r w:rsidR="00B555A0">
              <w:rPr>
                <w:color w:val="444444"/>
                <w:szCs w:val="18"/>
                <w:shd w:val="clear" w:color="auto" w:fill="FFFFFF"/>
              </w:rPr>
              <w:t xml:space="preserve"> at</w:t>
            </w:r>
            <w:r w:rsidRPr="00A7385A">
              <w:rPr>
                <w:color w:val="444444"/>
                <w:szCs w:val="18"/>
                <w:shd w:val="clear" w:color="auto" w:fill="FFFFFF"/>
              </w:rPr>
              <w:t xml:space="preserve"> 50% or more</w:t>
            </w:r>
          </w:p>
        </w:tc>
        <w:tc>
          <w:tcPr>
            <w:tcW w:w="1564" w:type="dxa"/>
            <w:tcBorders>
              <w:top w:val="single" w:sz="4" w:space="0" w:color="A6A6A6" w:themeColor="background1" w:themeShade="A6"/>
              <w:bottom w:val="single" w:sz="4" w:space="0" w:color="A6A6A6" w:themeColor="background1" w:themeShade="A6"/>
            </w:tcBorders>
          </w:tcPr>
          <w:p w14:paraId="5F2C2A07" w14:textId="77777777" w:rsidR="00664757" w:rsidRPr="00D6659C" w:rsidRDefault="00664757"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rPr>
                <w:szCs w:val="18"/>
              </w:rPr>
              <w:sym w:font="Wingdings" w:char="F0AB"/>
            </w:r>
            <w:r w:rsidRPr="00D6659C">
              <w:rPr>
                <w:szCs w:val="18"/>
              </w:rPr>
              <w:sym w:font="Wingdings" w:char="F0AB"/>
            </w:r>
          </w:p>
        </w:tc>
      </w:tr>
      <w:tr w:rsidR="00664757" w:rsidRPr="00ED4155" w14:paraId="68D4C963" w14:textId="77777777" w:rsidTr="0077170E">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bottom w:val="single" w:sz="4" w:space="0" w:color="0082C8"/>
              <w:right w:val="single" w:sz="4" w:space="0" w:color="A6A6A6" w:themeColor="background1" w:themeShade="A6"/>
            </w:tcBorders>
          </w:tcPr>
          <w:p w14:paraId="4B570225" w14:textId="77777777" w:rsidR="00664757" w:rsidRPr="0061761B" w:rsidRDefault="00664757" w:rsidP="00410B2D">
            <w:pPr>
              <w:pStyle w:val="INDICATORNUMBER"/>
              <w:rPr>
                <w:rStyle w:val="IntenseEmphasis"/>
                <w:b/>
                <w:i w:val="0"/>
                <w:color w:val="595959"/>
              </w:rPr>
            </w:pPr>
          </w:p>
        </w:tc>
        <w:tc>
          <w:tcPr>
            <w:tcW w:w="6245" w:type="dxa"/>
            <w:tcBorders>
              <w:top w:val="single" w:sz="4" w:space="0" w:color="A6A6A6" w:themeColor="background1" w:themeShade="A6"/>
              <w:left w:val="single" w:sz="4" w:space="0" w:color="A6A6A6" w:themeColor="background1" w:themeShade="A6"/>
              <w:bottom w:val="single" w:sz="4" w:space="0" w:color="0082C8"/>
            </w:tcBorders>
          </w:tcPr>
          <w:p w14:paraId="63FA13F7" w14:textId="241A2128" w:rsidR="00664757" w:rsidRPr="00664757" w:rsidRDefault="00664757" w:rsidP="00410B2D">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7385A">
              <w:rPr>
                <w:color w:val="444444"/>
                <w:sz w:val="18"/>
                <w:szCs w:val="18"/>
                <w:shd w:val="clear" w:color="auto" w:fill="FFFFFF"/>
              </w:rPr>
              <w:t xml:space="preserve">Two ESG factors </w:t>
            </w:r>
            <w:r w:rsidR="00B555A0">
              <w:rPr>
                <w:color w:val="444444"/>
                <w:sz w:val="18"/>
                <w:szCs w:val="18"/>
                <w:shd w:val="clear" w:color="auto" w:fill="FFFFFF"/>
              </w:rPr>
              <w:t xml:space="preserve">at </w:t>
            </w:r>
            <w:r w:rsidRPr="00A7385A">
              <w:rPr>
                <w:color w:val="444444"/>
                <w:sz w:val="18"/>
                <w:szCs w:val="18"/>
                <w:shd w:val="clear" w:color="auto" w:fill="FFFFFF"/>
              </w:rPr>
              <w:t>50% or more AND at least one ESG factor at &gt;90%</w:t>
            </w:r>
          </w:p>
        </w:tc>
        <w:tc>
          <w:tcPr>
            <w:tcW w:w="1564" w:type="dxa"/>
            <w:tcBorders>
              <w:top w:val="single" w:sz="4" w:space="0" w:color="A6A6A6" w:themeColor="background1" w:themeShade="A6"/>
              <w:bottom w:val="single" w:sz="4" w:space="0" w:color="0082C8"/>
            </w:tcBorders>
          </w:tcPr>
          <w:p w14:paraId="0BDCD25C" w14:textId="77777777" w:rsidR="00664757" w:rsidRPr="00D6659C" w:rsidRDefault="00664757" w:rsidP="00410B2D">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D6659C">
              <w:rPr>
                <w:color w:val="595959" w:themeColor="text1" w:themeTint="A6"/>
                <w:szCs w:val="18"/>
              </w:rPr>
              <w:sym w:font="Wingdings" w:char="F0AB"/>
            </w:r>
            <w:r w:rsidRPr="00D6659C">
              <w:rPr>
                <w:color w:val="595959" w:themeColor="text1" w:themeTint="A6"/>
                <w:szCs w:val="18"/>
              </w:rPr>
              <w:sym w:font="Wingdings" w:char="F0AB"/>
            </w:r>
            <w:r w:rsidRPr="00D6659C">
              <w:rPr>
                <w:color w:val="595959" w:themeColor="text1" w:themeTint="A6"/>
                <w:szCs w:val="18"/>
              </w:rPr>
              <w:sym w:font="Wingdings" w:char="F0AB"/>
            </w:r>
          </w:p>
        </w:tc>
      </w:tr>
    </w:tbl>
    <w:p w14:paraId="463EC7C3" w14:textId="77777777" w:rsidR="0050331E" w:rsidRDefault="0050331E" w:rsidP="0050331E">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985"/>
        <w:gridCol w:w="3433"/>
        <w:gridCol w:w="2359"/>
        <w:gridCol w:w="1417"/>
      </w:tblGrid>
      <w:tr w:rsidR="0050331E" w14:paraId="0DD192D4"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shd w:val="clear" w:color="auto" w:fill="00AAF0"/>
          </w:tcPr>
          <w:p w14:paraId="718253C9" w14:textId="77777777" w:rsidR="0050331E" w:rsidRPr="00903B63" w:rsidRDefault="0050331E" w:rsidP="00410B2D">
            <w:pPr>
              <w:widowControl/>
              <w:autoSpaceDE/>
              <w:autoSpaceDN/>
              <w:adjustRightInd/>
              <w:spacing w:after="0" w:line="240" w:lineRule="auto"/>
              <w:rPr>
                <w:rStyle w:val="IntenseEmphasis"/>
                <w:b w:val="0"/>
                <w:bCs w:val="0"/>
                <w:iCs w:val="0"/>
                <w:color w:val="FFFFFF" w:themeColor="background1"/>
              </w:rPr>
            </w:pPr>
          </w:p>
        </w:tc>
        <w:tc>
          <w:tcPr>
            <w:tcW w:w="3433" w:type="dxa"/>
            <w:shd w:val="clear" w:color="auto" w:fill="0082C8"/>
          </w:tcPr>
          <w:p w14:paraId="2FD53EF5"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59" w:type="dxa"/>
            <w:shd w:val="clear" w:color="auto" w:fill="0082C8"/>
          </w:tcPr>
          <w:p w14:paraId="22DCF713"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417" w:type="dxa"/>
            <w:tcBorders>
              <w:right w:val="single" w:sz="4" w:space="0" w:color="A6A6A6" w:themeColor="background1" w:themeShade="A6"/>
            </w:tcBorders>
            <w:shd w:val="clear" w:color="auto" w:fill="0082C8"/>
          </w:tcPr>
          <w:p w14:paraId="11FF64FA" w14:textId="77777777" w:rsidR="0050331E" w:rsidRPr="00903B63"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22294DCE" w14:textId="77777777" w:rsidTr="00410B2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985" w:type="dxa"/>
            <w:shd w:val="clear" w:color="auto" w:fill="00AAF0"/>
          </w:tcPr>
          <w:p w14:paraId="3BFA97D9"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09</w:t>
            </w:r>
          </w:p>
        </w:tc>
        <w:tc>
          <w:tcPr>
            <w:tcW w:w="3433" w:type="dxa"/>
            <w:shd w:val="clear" w:color="auto" w:fill="0082C8"/>
          </w:tcPr>
          <w:p w14:paraId="17A02897"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 xml:space="preserve">MANDATORY </w:t>
            </w:r>
          </w:p>
        </w:tc>
        <w:tc>
          <w:tcPr>
            <w:tcW w:w="2359" w:type="dxa"/>
            <w:shd w:val="clear" w:color="auto" w:fill="0082C8"/>
          </w:tcPr>
          <w:p w14:paraId="7641EAA4"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417" w:type="dxa"/>
            <w:tcBorders>
              <w:right w:val="single" w:sz="4" w:space="0" w:color="A6A6A6" w:themeColor="background1" w:themeShade="A6"/>
            </w:tcBorders>
            <w:shd w:val="clear" w:color="auto" w:fill="0082C8"/>
          </w:tcPr>
          <w:p w14:paraId="59D381D9"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259AA7DC" w14:textId="77777777" w:rsidR="0050331E" w:rsidRDefault="0050331E" w:rsidP="0050331E">
      <w:pPr>
        <w:pStyle w:val="INDICATORNUMBER"/>
        <w:spacing w:after="0"/>
      </w:pPr>
    </w:p>
    <w:tbl>
      <w:tblPr>
        <w:tblStyle w:val="SubSectionIndicatorTableVOLUNTARY"/>
        <w:tblW w:w="9214" w:type="dxa"/>
        <w:tblInd w:w="5" w:type="dxa"/>
        <w:tblLook w:val="04A0" w:firstRow="1" w:lastRow="0" w:firstColumn="1" w:lastColumn="0" w:noHBand="0" w:noVBand="1"/>
      </w:tblPr>
      <w:tblGrid>
        <w:gridCol w:w="1931"/>
        <w:gridCol w:w="7283"/>
      </w:tblGrid>
      <w:tr w:rsidR="0050331E" w14:paraId="4A8BD16B" w14:textId="77777777" w:rsidTr="0077170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31" w:type="dxa"/>
            <w:tcBorders>
              <w:top w:val="single" w:sz="4" w:space="0" w:color="4472C4" w:themeColor="accent1"/>
              <w:left w:val="single" w:sz="4" w:space="0" w:color="4472C4" w:themeColor="accent1"/>
              <w:bottom w:val="single" w:sz="4" w:space="0" w:color="A6A6A6" w:themeColor="background1" w:themeShade="A6"/>
            </w:tcBorders>
            <w:shd w:val="clear" w:color="auto" w:fill="00AAF0"/>
          </w:tcPr>
          <w:p w14:paraId="39267C76"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i w:val="0"/>
                <w:iCs w:val="0"/>
                <w:color w:val="FFFFFF" w:themeColor="background1"/>
                <w:sz w:val="18"/>
              </w:rPr>
              <w:t>LEI 09</w:t>
            </w:r>
          </w:p>
        </w:tc>
        <w:tc>
          <w:tcPr>
            <w:tcW w:w="7283" w:type="dxa"/>
            <w:tcBorders>
              <w:top w:val="single" w:sz="4" w:space="0" w:color="4472C4" w:themeColor="accent1"/>
              <w:bottom w:val="nil"/>
              <w:right w:val="single" w:sz="4" w:space="0" w:color="4472C4" w:themeColor="accent1"/>
            </w:tcBorders>
            <w:shd w:val="clear" w:color="auto" w:fill="0082C8"/>
          </w:tcPr>
          <w:p w14:paraId="14819708"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378D9DFB" w14:textId="77777777" w:rsidTr="0077170E">
        <w:trPr>
          <w:cnfStyle w:val="000000100000" w:firstRow="0" w:lastRow="0" w:firstColumn="0" w:lastColumn="0" w:oddVBand="0" w:evenVBand="0" w:oddHBand="1"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A6A6A6" w:themeColor="background1" w:themeShade="A6"/>
              <w:left w:val="single" w:sz="4" w:space="0" w:color="4472C4" w:themeColor="accent1"/>
              <w:right w:val="single" w:sz="4" w:space="0" w:color="595959" w:themeColor="text1" w:themeTint="A6"/>
            </w:tcBorders>
          </w:tcPr>
          <w:p w14:paraId="70EDC298" w14:textId="77777777" w:rsidR="0050331E" w:rsidRPr="00ED67BD" w:rsidRDefault="0050331E" w:rsidP="00410B2D">
            <w:pPr>
              <w:pStyle w:val="INDICATORNUMBER"/>
              <w:rPr>
                <w:rStyle w:val="IntenseEmphasis"/>
                <w:rFonts w:eastAsia="MS PGothic"/>
                <w:b/>
                <w:i w:val="0"/>
                <w:iCs w:val="0"/>
                <w:sz w:val="20"/>
                <w:szCs w:val="20"/>
                <w:lang w:eastAsia="en-US"/>
              </w:rPr>
            </w:pPr>
            <w:r w:rsidRPr="441579C6">
              <w:rPr>
                <w:rStyle w:val="IntenseEmphasis"/>
                <w:b/>
                <w:i w:val="0"/>
                <w:iCs w:val="0"/>
                <w:color w:val="595959" w:themeColor="text1" w:themeTint="A6"/>
              </w:rPr>
              <w:t>LEI 09.1</w:t>
            </w:r>
          </w:p>
        </w:tc>
        <w:tc>
          <w:tcPr>
            <w:tcW w:w="7283" w:type="dxa"/>
            <w:tcBorders>
              <w:top w:val="nil"/>
              <w:left w:val="single" w:sz="4" w:space="0" w:color="595959" w:themeColor="text1" w:themeTint="A6"/>
              <w:right w:val="single" w:sz="4" w:space="0" w:color="4472C4" w:themeColor="accent1"/>
            </w:tcBorders>
            <w:shd w:val="clear" w:color="auto" w:fill="DEEAF6" w:themeFill="accent5" w:themeFillTint="33"/>
          </w:tcPr>
          <w:p w14:paraId="6C4F416B" w14:textId="77777777" w:rsidR="0050331E" w:rsidRPr="00137E0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which processes your organisation uses to ensure ESG integration is based on robust analysis.</w:t>
            </w:r>
          </w:p>
        </w:tc>
      </w:tr>
      <w:tr w:rsidR="0050331E" w14:paraId="34106702" w14:textId="77777777" w:rsidTr="0077170E">
        <w:trPr>
          <w:trHeight w:val="154"/>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4472C4" w:themeColor="accent1"/>
              <w:bottom w:val="single" w:sz="4" w:space="0" w:color="595959" w:themeColor="text1" w:themeTint="A6"/>
              <w:right w:val="single" w:sz="4" w:space="0" w:color="595959" w:themeColor="text1" w:themeTint="A6"/>
            </w:tcBorders>
          </w:tcPr>
          <w:p w14:paraId="4EF2869E" w14:textId="77777777" w:rsidR="0050331E" w:rsidRPr="00AE100E" w:rsidRDefault="0050331E" w:rsidP="00410B2D">
            <w:pPr>
              <w:pStyle w:val="INDICATORNUMBER"/>
              <w:rPr>
                <w:rStyle w:val="IntenseEmphasis"/>
                <w:b/>
                <w:bCs w:val="0"/>
                <w:i w:val="0"/>
                <w:iCs w:val="0"/>
                <w:color w:val="595959"/>
              </w:rPr>
            </w:pPr>
          </w:p>
        </w:tc>
        <w:tc>
          <w:tcPr>
            <w:tcW w:w="7283" w:type="dxa"/>
            <w:tcBorders>
              <w:top w:val="nil"/>
              <w:left w:val="single" w:sz="4" w:space="0" w:color="595959" w:themeColor="text1" w:themeTint="A6"/>
              <w:bottom w:val="single" w:sz="4" w:space="0" w:color="595959" w:themeColor="text1" w:themeTint="A6"/>
              <w:right w:val="single" w:sz="4" w:space="0" w:color="4472C4" w:themeColor="accent1"/>
            </w:tcBorders>
            <w:shd w:val="clear" w:color="auto" w:fill="auto"/>
          </w:tcPr>
          <w:p w14:paraId="49232C78" w14:textId="0DAAD6F5"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Comprehensive ESG research is undertaken or sourced to determine companies’ activities and products</w:t>
            </w:r>
          </w:p>
          <w:p w14:paraId="656DE5F6" w14:textId="6E0534B1"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Companies are given the opportunity by you or your research provider to review ESG research on them and correct inaccuracies</w:t>
            </w:r>
          </w:p>
          <w:p w14:paraId="441BFD90" w14:textId="58C35346"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Third-party ESG ratings are updated regularly</w:t>
            </w:r>
          </w:p>
          <w:p w14:paraId="00DB4612" w14:textId="585E90B3"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A periodic review of the internal research is carried out</w:t>
            </w:r>
          </w:p>
          <w:p w14:paraId="771BE253" w14:textId="3EE20EED" w:rsidR="0050331E" w:rsidRPr="00605CD0"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Structured, regular ESG specific meetings between responsible investment staff and the fund manager or within the investments team</w:t>
            </w:r>
          </w:p>
          <w:p w14:paraId="03C6766E" w14:textId="1B2FCF68" w:rsidR="0050331E"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ESG risk profile of a portfolio against benchmark</w:t>
            </w:r>
          </w:p>
          <w:p w14:paraId="6FBA04BE" w14:textId="14348759"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Analysis of the impact of ESG factors on investment risk and return performance</w:t>
            </w:r>
          </w:p>
          <w:p w14:paraId="4E54E25C" w14:textId="77777777"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Other; specify___________</w:t>
            </w:r>
          </w:p>
          <w:p w14:paraId="297CCEA5" w14:textId="77777777"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None of the above</w:t>
            </w:r>
          </w:p>
        </w:tc>
      </w:tr>
      <w:tr w:rsidR="0050331E" w14:paraId="42F3F501" w14:textId="77777777" w:rsidTr="0077170E">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595959" w:themeColor="text1" w:themeTint="A6"/>
              <w:left w:val="single" w:sz="4" w:space="0" w:color="4472C4" w:themeColor="accent1"/>
              <w:right w:val="single" w:sz="4" w:space="0" w:color="595959" w:themeColor="text1" w:themeTint="A6"/>
            </w:tcBorders>
          </w:tcPr>
          <w:p w14:paraId="744C941C" w14:textId="77777777" w:rsidR="0050331E" w:rsidRPr="00ED67BD" w:rsidRDefault="0050331E" w:rsidP="00410B2D">
            <w:pPr>
              <w:pStyle w:val="INDICATORNUMBER"/>
              <w:rPr>
                <w:rStyle w:val="IntenseEmphasis"/>
                <w:rFonts w:eastAsia="MS PGothic"/>
                <w:b/>
                <w:i w:val="0"/>
                <w:iCs w:val="0"/>
                <w:color w:val="595959"/>
                <w:sz w:val="20"/>
                <w:szCs w:val="20"/>
                <w:lang w:eastAsia="en-US"/>
              </w:rPr>
            </w:pPr>
            <w:r w:rsidRPr="441579C6">
              <w:rPr>
                <w:rStyle w:val="IntenseEmphasis"/>
                <w:b/>
                <w:i w:val="0"/>
                <w:iCs w:val="0"/>
                <w:color w:val="595959" w:themeColor="text1" w:themeTint="A6"/>
              </w:rPr>
              <w:t>LEI 09.2</w:t>
            </w:r>
          </w:p>
        </w:tc>
        <w:tc>
          <w:tcPr>
            <w:tcW w:w="7283" w:type="dxa"/>
            <w:tcBorders>
              <w:top w:val="single" w:sz="4" w:space="0" w:color="595959" w:themeColor="text1" w:themeTint="A6"/>
              <w:left w:val="single" w:sz="4" w:space="0" w:color="595959" w:themeColor="text1" w:themeTint="A6"/>
              <w:right w:val="single" w:sz="4" w:space="0" w:color="4472C4" w:themeColor="accent1"/>
            </w:tcBorders>
            <w:shd w:val="clear" w:color="auto" w:fill="DEEAF6" w:themeFill="accent5" w:themeFillTint="33"/>
          </w:tcPr>
          <w:p w14:paraId="38DAF4F4"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the proportion of your actively managed listed equity portfolio that is subject to comprehensive ESG research as part your integration strategy.</w:t>
            </w:r>
          </w:p>
        </w:tc>
      </w:tr>
      <w:tr w:rsidR="0050331E" w14:paraId="22481710" w14:textId="77777777" w:rsidTr="0077170E">
        <w:trPr>
          <w:trHeight w:val="432"/>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4472C4" w:themeColor="accent1"/>
              <w:bottom w:val="single" w:sz="4" w:space="0" w:color="595959" w:themeColor="text1" w:themeTint="A6"/>
              <w:right w:val="single" w:sz="4" w:space="0" w:color="595959" w:themeColor="text1" w:themeTint="A6"/>
            </w:tcBorders>
            <w:vAlign w:val="top"/>
          </w:tcPr>
          <w:p w14:paraId="240B0254" w14:textId="77777777" w:rsidR="0050331E" w:rsidRDefault="0050331E" w:rsidP="00410B2D">
            <w:pPr>
              <w:pStyle w:val="INDICATORNUMBER"/>
              <w:rPr>
                <w:rStyle w:val="IntenseEmphasis"/>
                <w:b/>
                <w:bCs w:val="0"/>
                <w:i w:val="0"/>
                <w:iCs w:val="0"/>
                <w:color w:val="595959"/>
              </w:rPr>
            </w:pPr>
          </w:p>
        </w:tc>
        <w:tc>
          <w:tcPr>
            <w:tcW w:w="7283" w:type="dxa"/>
            <w:tcBorders>
              <w:top w:val="nil"/>
              <w:left w:val="single" w:sz="4" w:space="0" w:color="595959" w:themeColor="text1" w:themeTint="A6"/>
              <w:bottom w:val="single" w:sz="4" w:space="0" w:color="595959" w:themeColor="text1" w:themeTint="A6"/>
              <w:right w:val="single" w:sz="4" w:space="0" w:color="4472C4" w:themeColor="accent1"/>
            </w:tcBorders>
            <w:shd w:val="clear" w:color="auto" w:fill="auto"/>
          </w:tcPr>
          <w:p w14:paraId="5565179F"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r>
              <w:t>%</w:t>
            </w:r>
          </w:p>
        </w:tc>
      </w:tr>
      <w:tr w:rsidR="0050331E" w14:paraId="13C42DBF" w14:textId="77777777" w:rsidTr="0077170E">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595959" w:themeColor="text1" w:themeTint="A6"/>
              <w:left w:val="single" w:sz="4" w:space="0" w:color="4472C4" w:themeColor="accent1"/>
              <w:right w:val="single" w:sz="4" w:space="0" w:color="595959" w:themeColor="text1" w:themeTint="A6"/>
            </w:tcBorders>
          </w:tcPr>
          <w:p w14:paraId="42A994A8" w14:textId="77777777" w:rsidR="0050331E" w:rsidRPr="00ED67BD" w:rsidRDefault="0050331E" w:rsidP="00410B2D">
            <w:pPr>
              <w:pStyle w:val="INDICATORNUMBER"/>
              <w:rPr>
                <w:rStyle w:val="IntenseEmphasis"/>
                <w:rFonts w:eastAsia="MS PGothic"/>
                <w:b/>
                <w:i w:val="0"/>
                <w:iCs w:val="0"/>
                <w:color w:val="595959"/>
                <w:sz w:val="20"/>
                <w:szCs w:val="20"/>
                <w:lang w:eastAsia="en-US"/>
              </w:rPr>
            </w:pPr>
            <w:r w:rsidRPr="441579C6">
              <w:rPr>
                <w:rStyle w:val="IntenseEmphasis"/>
                <w:b/>
                <w:i w:val="0"/>
                <w:iCs w:val="0"/>
                <w:color w:val="595959" w:themeColor="text1" w:themeTint="A6"/>
              </w:rPr>
              <w:t>LEI 09.3</w:t>
            </w:r>
          </w:p>
        </w:tc>
        <w:tc>
          <w:tcPr>
            <w:tcW w:w="7283" w:type="dxa"/>
            <w:tcBorders>
              <w:top w:val="single" w:sz="4" w:space="0" w:color="595959" w:themeColor="text1" w:themeTint="A6"/>
              <w:left w:val="single" w:sz="4" w:space="0" w:color="595959" w:themeColor="text1" w:themeTint="A6"/>
              <w:right w:val="single" w:sz="4" w:space="0" w:color="4472C4" w:themeColor="accent1"/>
            </w:tcBorders>
            <w:shd w:val="clear" w:color="auto" w:fill="DEEAF6" w:themeFill="accent5" w:themeFillTint="33"/>
          </w:tcPr>
          <w:p w14:paraId="7EB8D4AF"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how frequently third party ESG ratings that inform your ESG integration strategy are updated.</w:t>
            </w:r>
          </w:p>
        </w:tc>
      </w:tr>
      <w:tr w:rsidR="0050331E" w14:paraId="1DA5225A" w14:textId="77777777" w:rsidTr="0077170E">
        <w:trPr>
          <w:trHeight w:val="432"/>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4472C4" w:themeColor="accent1"/>
              <w:bottom w:val="single" w:sz="4" w:space="0" w:color="595959" w:themeColor="text1" w:themeTint="A6"/>
              <w:right w:val="single" w:sz="4" w:space="0" w:color="595959" w:themeColor="text1" w:themeTint="A6"/>
            </w:tcBorders>
            <w:vAlign w:val="top"/>
          </w:tcPr>
          <w:p w14:paraId="681BA8B7" w14:textId="77777777" w:rsidR="0050331E" w:rsidRDefault="0050331E" w:rsidP="00410B2D">
            <w:pPr>
              <w:pStyle w:val="INDICATORNUMBER"/>
              <w:rPr>
                <w:rStyle w:val="IntenseEmphasis"/>
                <w:b/>
                <w:bCs w:val="0"/>
                <w:i w:val="0"/>
                <w:iCs w:val="0"/>
                <w:color w:val="595959"/>
              </w:rPr>
            </w:pPr>
          </w:p>
        </w:tc>
        <w:tc>
          <w:tcPr>
            <w:tcW w:w="7283" w:type="dxa"/>
            <w:tcBorders>
              <w:top w:val="nil"/>
              <w:left w:val="single" w:sz="4" w:space="0" w:color="595959" w:themeColor="text1" w:themeTint="A6"/>
              <w:bottom w:val="single" w:sz="4" w:space="0" w:color="595959" w:themeColor="text1" w:themeTint="A6"/>
              <w:right w:val="single" w:sz="4" w:space="0" w:color="4472C4" w:themeColor="accent1"/>
            </w:tcBorders>
            <w:shd w:val="clear" w:color="auto" w:fill="auto"/>
          </w:tcPr>
          <w:p w14:paraId="08245464" w14:textId="25827E4C" w:rsidR="0050331E" w:rsidRDefault="00293DA8" w:rsidP="008E2AD0">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w:t>
            </w:r>
            <w:r w:rsidR="0050331E">
              <w:t>Quarterly</w:t>
            </w:r>
            <w:r w:rsidR="0050331E" w:rsidRPr="00D70A43">
              <w:rPr>
                <w:color w:val="595959" w:themeColor="text1" w:themeTint="A6"/>
              </w:rPr>
              <w:t xml:space="preserve"> or more frequently</w:t>
            </w:r>
          </w:p>
          <w:p w14:paraId="74C646FC" w14:textId="5572C71C" w:rsidR="0050331E" w:rsidRDefault="00293DA8" w:rsidP="008E2AD0">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w:t>
            </w:r>
            <w:r w:rsidR="0050331E">
              <w:t>Bi-Annually</w:t>
            </w:r>
          </w:p>
          <w:p w14:paraId="759E1666" w14:textId="43C82E81" w:rsidR="0050331E" w:rsidRDefault="00293DA8" w:rsidP="008E2AD0">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w:t>
            </w:r>
            <w:r w:rsidR="0050331E">
              <w:t>Annually</w:t>
            </w:r>
          </w:p>
          <w:p w14:paraId="4CCE33C6" w14:textId="12278F8C" w:rsidR="0050331E" w:rsidRDefault="00293DA8" w:rsidP="008E2AD0">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w:t>
            </w:r>
            <w:r w:rsidR="0050331E">
              <w:t>Less frequently than annually</w:t>
            </w:r>
          </w:p>
        </w:tc>
      </w:tr>
      <w:tr w:rsidR="0050331E" w14:paraId="54999DD8" w14:textId="77777777" w:rsidTr="0077170E">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595959" w:themeColor="text1" w:themeTint="A6"/>
              <w:left w:val="single" w:sz="4" w:space="0" w:color="4472C4" w:themeColor="accent1"/>
              <w:right w:val="single" w:sz="4" w:space="0" w:color="595959" w:themeColor="text1" w:themeTint="A6"/>
            </w:tcBorders>
          </w:tcPr>
          <w:p w14:paraId="63238DFE" w14:textId="77777777" w:rsidR="0050331E" w:rsidRPr="00ED67BD" w:rsidRDefault="0050331E" w:rsidP="00410B2D">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09.4</w:t>
            </w:r>
          </w:p>
        </w:tc>
        <w:tc>
          <w:tcPr>
            <w:tcW w:w="7283" w:type="dxa"/>
            <w:tcBorders>
              <w:top w:val="single" w:sz="4" w:space="0" w:color="595959" w:themeColor="text1" w:themeTint="A6"/>
              <w:left w:val="single" w:sz="4" w:space="0" w:color="595959" w:themeColor="text1" w:themeTint="A6"/>
              <w:right w:val="single" w:sz="4" w:space="0" w:color="4472C4" w:themeColor="accent1"/>
            </w:tcBorders>
            <w:shd w:val="clear" w:color="auto" w:fill="DEEAF6" w:themeFill="accent5" w:themeFillTint="33"/>
          </w:tcPr>
          <w:p w14:paraId="660B250F"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how frequently you review internal research that builds your ESG integration strategy.</w:t>
            </w:r>
          </w:p>
        </w:tc>
      </w:tr>
      <w:tr w:rsidR="0050331E" w14:paraId="7BC791C8" w14:textId="77777777" w:rsidTr="0077170E">
        <w:trPr>
          <w:trHeight w:val="432"/>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4472C4" w:themeColor="accent1"/>
              <w:bottom w:val="single" w:sz="4" w:space="0" w:color="595959" w:themeColor="text1" w:themeTint="A6"/>
              <w:right w:val="single" w:sz="4" w:space="0" w:color="595959" w:themeColor="text1" w:themeTint="A6"/>
            </w:tcBorders>
            <w:vAlign w:val="top"/>
          </w:tcPr>
          <w:p w14:paraId="244948CD" w14:textId="77777777" w:rsidR="0050331E" w:rsidRDefault="0050331E" w:rsidP="00410B2D">
            <w:pPr>
              <w:pStyle w:val="INDICATORNUMBER"/>
              <w:rPr>
                <w:rStyle w:val="IntenseEmphasis"/>
                <w:b/>
                <w:bCs w:val="0"/>
                <w:i w:val="0"/>
                <w:iCs w:val="0"/>
                <w:color w:val="595959"/>
              </w:rPr>
            </w:pPr>
          </w:p>
        </w:tc>
        <w:tc>
          <w:tcPr>
            <w:tcW w:w="7283" w:type="dxa"/>
            <w:tcBorders>
              <w:top w:val="nil"/>
              <w:left w:val="single" w:sz="4" w:space="0" w:color="595959" w:themeColor="text1" w:themeTint="A6"/>
              <w:bottom w:val="single" w:sz="4" w:space="0" w:color="595959" w:themeColor="text1" w:themeTint="A6"/>
              <w:right w:val="single" w:sz="4" w:space="0" w:color="4472C4" w:themeColor="accent1"/>
            </w:tcBorders>
            <w:shd w:val="clear" w:color="auto" w:fill="auto"/>
          </w:tcPr>
          <w:p w14:paraId="2A7AB871" w14:textId="1D61AB31" w:rsidR="0050331E" w:rsidRDefault="00293DA8" w:rsidP="008E2AD0">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w:t>
            </w:r>
            <w:r w:rsidR="0050331E">
              <w:t>Quarterly</w:t>
            </w:r>
            <w:r w:rsidR="0050331E" w:rsidRPr="00D70A43">
              <w:rPr>
                <w:color w:val="595959" w:themeColor="text1" w:themeTint="A6"/>
              </w:rPr>
              <w:t xml:space="preserve"> or more frequently</w:t>
            </w:r>
          </w:p>
          <w:p w14:paraId="410283F8" w14:textId="2F3FDCD3" w:rsidR="0050331E" w:rsidRDefault="00293DA8" w:rsidP="008E2AD0">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w:t>
            </w:r>
            <w:r w:rsidR="0050331E">
              <w:t>Bi-Annually</w:t>
            </w:r>
          </w:p>
          <w:p w14:paraId="188D8E6C" w14:textId="75D810C1" w:rsidR="0050331E" w:rsidRDefault="00293DA8" w:rsidP="008E2AD0">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w:t>
            </w:r>
            <w:r w:rsidR="0050331E">
              <w:t>Annually</w:t>
            </w:r>
          </w:p>
          <w:p w14:paraId="099D8A19" w14:textId="2B38138A" w:rsidR="0050331E" w:rsidRDefault="00293DA8" w:rsidP="008E2AD0">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w:t>
            </w:r>
            <w:r w:rsidR="0050331E">
              <w:t>Less frequently than annually</w:t>
            </w:r>
          </w:p>
        </w:tc>
      </w:tr>
      <w:tr w:rsidR="0050331E" w14:paraId="58FB22C3" w14:textId="77777777" w:rsidTr="0077170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595959" w:themeColor="text1" w:themeTint="A6"/>
              <w:left w:val="single" w:sz="4" w:space="0" w:color="4472C4" w:themeColor="accent1"/>
              <w:right w:val="single" w:sz="4" w:space="0" w:color="595959" w:themeColor="text1" w:themeTint="A6"/>
            </w:tcBorders>
          </w:tcPr>
          <w:p w14:paraId="3230A868"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09.5</w:t>
            </w:r>
          </w:p>
        </w:tc>
        <w:tc>
          <w:tcPr>
            <w:tcW w:w="7283" w:type="dxa"/>
            <w:tcBorders>
              <w:top w:val="single" w:sz="4" w:space="0" w:color="595959" w:themeColor="text1" w:themeTint="A6"/>
              <w:left w:val="single" w:sz="4" w:space="0" w:color="595959" w:themeColor="text1" w:themeTint="A6"/>
              <w:right w:val="single" w:sz="4" w:space="0" w:color="4472C4" w:themeColor="accent1"/>
            </w:tcBorders>
            <w:shd w:val="clear" w:color="auto" w:fill="DEEAF6" w:themeFill="accent5" w:themeFillTint="33"/>
          </w:tcPr>
          <w:p w14:paraId="0FB97646" w14:textId="77777777" w:rsidR="0050331E" w:rsidRPr="000139D6"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Describe how ESG information is held and used by your portfolio managers.</w:t>
            </w:r>
          </w:p>
        </w:tc>
      </w:tr>
      <w:tr w:rsidR="0050331E" w14:paraId="6F5BFF0F" w14:textId="77777777" w:rsidTr="0077170E">
        <w:trPr>
          <w:trHeight w:val="154"/>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4472C4" w:themeColor="accent1"/>
              <w:bottom w:val="single" w:sz="4" w:space="0" w:color="5A5A5A"/>
              <w:right w:val="single" w:sz="4" w:space="0" w:color="595959" w:themeColor="text1" w:themeTint="A6"/>
            </w:tcBorders>
          </w:tcPr>
          <w:p w14:paraId="357169AF" w14:textId="77777777" w:rsidR="0050331E" w:rsidRDefault="0050331E" w:rsidP="00410B2D">
            <w:pPr>
              <w:pStyle w:val="INDICATORNUMBER"/>
              <w:rPr>
                <w:rStyle w:val="IntenseEmphasis"/>
                <w:b/>
                <w:bCs w:val="0"/>
                <w:i w:val="0"/>
                <w:iCs w:val="0"/>
                <w:color w:val="595959"/>
              </w:rPr>
            </w:pPr>
          </w:p>
        </w:tc>
        <w:tc>
          <w:tcPr>
            <w:tcW w:w="7283" w:type="dxa"/>
            <w:tcBorders>
              <w:top w:val="nil"/>
              <w:left w:val="single" w:sz="4" w:space="0" w:color="595959" w:themeColor="text1" w:themeTint="A6"/>
              <w:bottom w:val="single" w:sz="4" w:space="0" w:color="5A5A5A"/>
              <w:right w:val="single" w:sz="4" w:space="0" w:color="4472C4" w:themeColor="accent1"/>
            </w:tcBorders>
            <w:shd w:val="clear" w:color="auto" w:fill="auto"/>
          </w:tcPr>
          <w:p w14:paraId="5AF0260E" w14:textId="01636328"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ESG information is held within centralised databases or tools, and it is accessible by all relevant staff</w:t>
            </w:r>
          </w:p>
          <w:p w14:paraId="49F0CBDD" w14:textId="5CDFACD4"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ESG information or analysis is a standard section or aspect of all company research notes or industry/sector analysis generated by investment staff</w:t>
            </w:r>
          </w:p>
          <w:p w14:paraId="35C9C2E4" w14:textId="0BF61CCF"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Systematic records are kept that capture how ESG information and research were incorporated into investment decisions</w:t>
            </w:r>
          </w:p>
          <w:p w14:paraId="184663FF" w14:textId="77777777"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Other; specify____________</w:t>
            </w:r>
          </w:p>
          <w:p w14:paraId="5F76E5D5" w14:textId="77777777" w:rsidR="0050331E" w:rsidRPr="000139D6" w:rsidRDefault="0050331E" w:rsidP="0050331E">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None of the above</w:t>
            </w:r>
          </w:p>
        </w:tc>
      </w:tr>
      <w:tr w:rsidR="0050331E" w14:paraId="3B9C1FF5" w14:textId="77777777" w:rsidTr="0077170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5A5A5A"/>
              <w:left w:val="single" w:sz="4" w:space="0" w:color="4472C4" w:themeColor="accent1"/>
            </w:tcBorders>
          </w:tcPr>
          <w:p w14:paraId="3754C4C2"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lastRenderedPageBreak/>
              <w:t>LEI 09.6</w:t>
            </w:r>
          </w:p>
        </w:tc>
        <w:tc>
          <w:tcPr>
            <w:tcW w:w="7283" w:type="dxa"/>
            <w:tcBorders>
              <w:top w:val="single" w:sz="4" w:space="0" w:color="5A5A5A"/>
              <w:right w:val="single" w:sz="4" w:space="0" w:color="4472C4" w:themeColor="accent1"/>
            </w:tcBorders>
            <w:shd w:val="clear" w:color="auto" w:fill="F2F2F2" w:themeFill="background1" w:themeFillShade="F2"/>
          </w:tcPr>
          <w:p w14:paraId="4A0D05F1"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0A9C29E" w14:textId="77777777" w:rsidR="0050331E" w:rsidRPr="00EF652A"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50331E" w14:paraId="78F6C6D0" w14:textId="77777777" w:rsidTr="0077170E">
        <w:trPr>
          <w:trHeight w:val="154"/>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4472C4" w:themeColor="accent1"/>
              <w:bottom w:val="single" w:sz="4" w:space="0" w:color="4472C4" w:themeColor="accent1"/>
            </w:tcBorders>
          </w:tcPr>
          <w:p w14:paraId="6F82DDE1" w14:textId="77777777" w:rsidR="0050331E" w:rsidRPr="00AE100E" w:rsidRDefault="0050331E" w:rsidP="00410B2D">
            <w:pPr>
              <w:pStyle w:val="INDICATORNUMBER"/>
              <w:rPr>
                <w:rStyle w:val="IntenseEmphasis"/>
                <w:b/>
                <w:bCs w:val="0"/>
                <w:i w:val="0"/>
                <w:iCs w:val="0"/>
                <w:color w:val="595959"/>
              </w:rPr>
            </w:pPr>
          </w:p>
        </w:tc>
        <w:tc>
          <w:tcPr>
            <w:tcW w:w="7283" w:type="dxa"/>
            <w:tcBorders>
              <w:top w:val="nil"/>
              <w:bottom w:val="single" w:sz="4" w:space="0" w:color="4472C4" w:themeColor="accent1"/>
              <w:right w:val="single" w:sz="4" w:space="0" w:color="4472C4" w:themeColor="accent1"/>
            </w:tcBorders>
            <w:shd w:val="clear" w:color="auto" w:fill="auto"/>
          </w:tcPr>
          <w:p w14:paraId="0A8705D1" w14:textId="7BBBDD54" w:rsidR="0050331E" w:rsidRPr="00F60A0B"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rPr>
            </w:pPr>
          </w:p>
        </w:tc>
      </w:tr>
    </w:tbl>
    <w:p w14:paraId="2E3619FE" w14:textId="77777777" w:rsidR="0050331E" w:rsidRDefault="0050331E" w:rsidP="0050331E">
      <w:pPr>
        <w:pStyle w:val="INDICATORNUMBER"/>
      </w:pPr>
    </w:p>
    <w:p w14:paraId="6C8FE5A2" w14:textId="77777777" w:rsidR="0050331E" w:rsidRDefault="0050331E" w:rsidP="0050331E">
      <w:pPr>
        <w:pStyle w:val="INDICATORNUMBER"/>
      </w:pPr>
    </w:p>
    <w:tbl>
      <w:tblPr>
        <w:tblStyle w:val="SubSectionMISCTableVOLUNTARY"/>
        <w:tblW w:w="9214" w:type="dxa"/>
        <w:tblInd w:w="5" w:type="dxa"/>
        <w:tblLook w:val="06A0" w:firstRow="1" w:lastRow="0" w:firstColumn="1" w:lastColumn="0" w:noHBand="1" w:noVBand="1"/>
      </w:tblPr>
      <w:tblGrid>
        <w:gridCol w:w="1717"/>
        <w:gridCol w:w="2945"/>
        <w:gridCol w:w="2074"/>
        <w:gridCol w:w="2478"/>
      </w:tblGrid>
      <w:tr w:rsidR="0050331E" w14:paraId="33DE19F8"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17" w:type="dxa"/>
            <w:tcBorders>
              <w:top w:val="single" w:sz="4" w:space="0" w:color="A6A6A6" w:themeColor="background1" w:themeShade="A6"/>
              <w:left w:val="single" w:sz="4" w:space="0" w:color="A6A6A6" w:themeColor="background1" w:themeShade="A6"/>
            </w:tcBorders>
            <w:shd w:val="clear" w:color="auto" w:fill="00AAF0"/>
          </w:tcPr>
          <w:p w14:paraId="6769792D"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09</w:t>
            </w:r>
          </w:p>
        </w:tc>
        <w:tc>
          <w:tcPr>
            <w:tcW w:w="7497" w:type="dxa"/>
            <w:gridSpan w:val="3"/>
            <w:tcBorders>
              <w:top w:val="single" w:sz="4" w:space="0" w:color="A6A6A6" w:themeColor="background1" w:themeShade="A6"/>
              <w:right w:val="single" w:sz="4" w:space="0" w:color="A6A6A6" w:themeColor="background1" w:themeShade="A6"/>
            </w:tcBorders>
            <w:shd w:val="clear" w:color="auto" w:fill="0082C8"/>
          </w:tcPr>
          <w:p w14:paraId="545AA0F8"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rsidRPr="00CF025D" w14:paraId="00EDFC4E" w14:textId="77777777" w:rsidTr="00410B2D">
        <w:tc>
          <w:tcPr>
            <w:cnfStyle w:val="001000000000" w:firstRow="0" w:lastRow="0" w:firstColumn="1" w:lastColumn="0" w:oddVBand="0" w:evenVBand="0" w:oddHBand="0" w:evenHBand="0" w:firstRowFirstColumn="0" w:firstRowLastColumn="0" w:lastRowFirstColumn="0" w:lastRowLastColumn="0"/>
            <w:tcW w:w="1717"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6A970AB2" w14:textId="77777777" w:rsidR="0050331E" w:rsidRPr="00ED67BD" w:rsidRDefault="0050331E" w:rsidP="00410B2D">
            <w:pPr>
              <w:pStyle w:val="INDICATORNUMBER"/>
              <w:rPr>
                <w:rStyle w:val="IntenseEmphasis"/>
                <w:b/>
                <w:i w:val="0"/>
                <w:iCs w:val="0"/>
              </w:rPr>
            </w:pPr>
            <w:r w:rsidRPr="441579C6">
              <w:rPr>
                <w:rStyle w:val="IntenseEmphasis"/>
                <w:b/>
                <w:i w:val="0"/>
                <w:iCs w:val="0"/>
                <w:color w:val="595959" w:themeColor="text1" w:themeTint="A6"/>
              </w:rPr>
              <w:t>LEI 09</w:t>
            </w:r>
          </w:p>
        </w:tc>
        <w:tc>
          <w:tcPr>
            <w:tcW w:w="7497" w:type="dxa"/>
            <w:gridSpan w:val="3"/>
            <w:tcBorders>
              <w:top w:val="single" w:sz="4" w:space="0" w:color="595959" w:themeColor="text1" w:themeTint="A6"/>
              <w:bottom w:val="single" w:sz="4" w:space="0" w:color="A6A6A6" w:themeColor="background1" w:themeShade="A6"/>
              <w:right w:val="single" w:sz="4" w:space="0" w:color="A6A6A6" w:themeColor="background1" w:themeShade="A6"/>
            </w:tcBorders>
          </w:tcPr>
          <w:p w14:paraId="3F823311" w14:textId="77777777" w:rsidR="0050331E" w:rsidRPr="00ED67B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 xml:space="preserve">The purpose of this indicator is to allow you to describe the quality and management of your ESG information. The indicator does not differentiate between ESG information produced internally and provided via research providers. For guidance and case studies on structuring investment processes refer to chapter 4 of </w:t>
            </w:r>
            <w:hyperlink r:id="rId41">
              <w:r w:rsidRPr="5E20DBE9">
                <w:rPr>
                  <w:rStyle w:val="Hyperlink"/>
                  <w:rFonts w:eastAsia="Arial" w:cs="Arial"/>
                </w:rPr>
                <w:t>the PRI’s ESG Integration publication</w:t>
              </w:r>
            </w:hyperlink>
            <w:r>
              <w:t>.</w:t>
            </w:r>
          </w:p>
        </w:tc>
      </w:tr>
      <w:tr w:rsidR="0050331E" w:rsidRPr="00CF025D" w14:paraId="6952D674" w14:textId="77777777" w:rsidTr="00410B2D">
        <w:tc>
          <w:tcPr>
            <w:cnfStyle w:val="001000000000" w:firstRow="0" w:lastRow="0" w:firstColumn="1" w:lastColumn="0" w:oddVBand="0" w:evenVBand="0" w:oddHBand="0" w:evenHBand="0" w:firstRowFirstColumn="0" w:firstRowLastColumn="0" w:lastRowFirstColumn="0" w:lastRowLastColumn="0"/>
            <w:tcW w:w="1717"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44F4E9BE"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09.1</w:t>
            </w:r>
          </w:p>
        </w:tc>
        <w:tc>
          <w:tcPr>
            <w:tcW w:w="7497"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2B7FAB7"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 xml:space="preserve">This sub-indicator allows you to describe the quality of your research used for ESG integration purposes. Some investors use the same sources of research for both their screening and integration strategies. If this is the case, your responses here will be identical to those you provide in LEI 07. In the ‘Other’ category, you may reference, e.g., (macro) economic factors or industry/sector analysis. </w:t>
            </w:r>
          </w:p>
          <w:p w14:paraId="6719F181" w14:textId="6A135D64" w:rsidR="0050331E" w:rsidRPr="00132064"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7292F">
              <w:rPr>
                <w:color w:val="595959" w:themeColor="text1" w:themeTint="A6"/>
              </w:rPr>
              <w:t xml:space="preserve">To find out more on how your peers have responded on this practice, view our analysis and visualisation in the </w:t>
            </w:r>
            <w:hyperlink r:id="rId42" w:history="1">
              <w:r w:rsidRPr="0087292F">
                <w:rPr>
                  <w:rStyle w:val="Hyperlink"/>
                  <w:b/>
                </w:rPr>
                <w:t>listed equity incorporation interactive data report</w:t>
              </w:r>
            </w:hyperlink>
            <w:r w:rsidRPr="0087292F">
              <w:t xml:space="preserve"> </w:t>
            </w:r>
            <w:r w:rsidRPr="0087292F">
              <w:rPr>
                <w:color w:val="595959" w:themeColor="text1" w:themeTint="A6"/>
              </w:rPr>
              <w:t>available on the Data Portal and the PRI website</w:t>
            </w:r>
            <w:r w:rsidR="005F539B">
              <w:rPr>
                <w:color w:val="595959" w:themeColor="text1" w:themeTint="A6"/>
              </w:rPr>
              <w:t>.</w:t>
            </w:r>
          </w:p>
        </w:tc>
      </w:tr>
      <w:tr w:rsidR="0050331E" w:rsidRPr="00CF025D" w14:paraId="49B57DA2" w14:textId="77777777" w:rsidTr="00410B2D">
        <w:tc>
          <w:tcPr>
            <w:cnfStyle w:val="001000000000" w:firstRow="0" w:lastRow="0" w:firstColumn="1" w:lastColumn="0" w:oddVBand="0" w:evenVBand="0" w:oddHBand="0" w:evenHBand="0" w:firstRowFirstColumn="0" w:firstRowLastColumn="0" w:lastRowFirstColumn="0" w:lastRowLastColumn="0"/>
            <w:tcW w:w="1717"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29FA02E6"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09.</w:t>
            </w:r>
            <w:r>
              <w:rPr>
                <w:rStyle w:val="IntenseEmphasis"/>
                <w:b/>
                <w:i w:val="0"/>
                <w:iCs w:val="0"/>
                <w:color w:val="595959" w:themeColor="text1" w:themeTint="A6"/>
              </w:rPr>
              <w:t>5</w:t>
            </w:r>
          </w:p>
        </w:tc>
        <w:tc>
          <w:tcPr>
            <w:tcW w:w="7497"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774DF476"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This sub-indicator allows you to highlight how you ensure that ESG information contributes to your investment decisions. Describe any additional steps you take that are not highlighted by the indicator options.</w:t>
            </w:r>
          </w:p>
          <w:p w14:paraId="04A85AF1" w14:textId="77777777" w:rsidR="0050331E" w:rsidRPr="00132064"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The term</w:t>
            </w:r>
            <w:r w:rsidRPr="5E20DBE9">
              <w:rPr>
                <w:b/>
                <w:bCs/>
              </w:rPr>
              <w:t xml:space="preserve"> systematic</w:t>
            </w:r>
            <w:r>
              <w:t xml:space="preserve"> should be interpreted to mean a planned, routine part of your investment process for all relevant staff.</w:t>
            </w:r>
          </w:p>
        </w:tc>
      </w:tr>
      <w:tr w:rsidR="0050331E" w:rsidRPr="00132064" w14:paraId="187FD03F" w14:textId="77777777" w:rsidTr="00410B2D">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2A17E87" w14:textId="77777777" w:rsidR="0050331E" w:rsidRPr="00022CB1" w:rsidRDefault="0050331E" w:rsidP="00410B2D">
            <w:pPr>
              <w:pStyle w:val="INDICATORNUMBER"/>
            </w:pPr>
            <w:r w:rsidRPr="441579C6">
              <w:rPr>
                <w:rStyle w:val="IntenseEmphasis"/>
                <w:b/>
                <w:i w:val="0"/>
                <w:iCs w:val="0"/>
                <w:color w:val="595959" w:themeColor="text1" w:themeTint="A6"/>
              </w:rPr>
              <w:t>LOGIC</w:t>
            </w:r>
          </w:p>
        </w:tc>
      </w:tr>
      <w:tr w:rsidR="0050331E" w:rsidRPr="00CF025D" w14:paraId="7F5AC295" w14:textId="77777777" w:rsidTr="00410B2D">
        <w:tc>
          <w:tcPr>
            <w:cnfStyle w:val="001000000000" w:firstRow="0" w:lastRow="0" w:firstColumn="1" w:lastColumn="0" w:oddVBand="0" w:evenVBand="0" w:oddHBand="0" w:evenHBand="0" w:firstRowFirstColumn="0" w:firstRowLastColumn="0" w:lastRowFirstColumn="0" w:lastRowLastColumn="0"/>
            <w:tcW w:w="1717"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7A64B422" w14:textId="77777777" w:rsidR="0050331E" w:rsidRPr="00ED67BD" w:rsidRDefault="0050331E" w:rsidP="00410B2D">
            <w:pPr>
              <w:pStyle w:val="INDICATORNUMBER"/>
              <w:rPr>
                <w:rStyle w:val="IntenseEmphasis"/>
                <w:b/>
                <w:i w:val="0"/>
                <w:iCs w:val="0"/>
                <w:color w:val="595959" w:themeColor="text1" w:themeTint="A6"/>
              </w:rPr>
            </w:pPr>
            <w:r w:rsidRPr="00022CB1">
              <w:t xml:space="preserve">LEI </w:t>
            </w:r>
            <w:r>
              <w:t>09</w:t>
            </w:r>
          </w:p>
        </w:tc>
        <w:tc>
          <w:tcPr>
            <w:tcW w:w="7497"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45F85D9" w14:textId="77777777" w:rsidR="0050331E" w:rsidRPr="00ED67BD" w:rsidRDefault="0050331E" w:rsidP="00410B2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62C6AE9A">
              <w:rPr>
                <w:rStyle w:val="IntenseEmphasis"/>
                <w:i w:val="0"/>
                <w:iCs w:val="0"/>
                <w:color w:val="595959" w:themeColor="text1" w:themeTint="A6"/>
                <w:sz w:val="18"/>
                <w:szCs w:val="18"/>
              </w:rPr>
              <w:t>Within indicator</w:t>
            </w:r>
          </w:p>
          <w:p w14:paraId="5F9E954B" w14:textId="77777777" w:rsidR="0050331E" w:rsidRPr="00932A49" w:rsidRDefault="0050331E" w:rsidP="00410B2D">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themeColor="text1" w:themeTint="A6"/>
                <w:sz w:val="18"/>
                <w:szCs w:val="18"/>
              </w:rPr>
            </w:pPr>
            <w:r w:rsidRPr="62C6AE9A">
              <w:rPr>
                <w:rStyle w:val="IntenseEmphasis"/>
                <w:i w:val="0"/>
                <w:iCs w:val="0"/>
                <w:color w:val="595959" w:themeColor="text1" w:themeTint="A6"/>
                <w:sz w:val="18"/>
                <w:szCs w:val="18"/>
              </w:rPr>
              <w:t>[LEI 09.2] will be applicable if you report ‘</w:t>
            </w:r>
            <w:r w:rsidRPr="00932A49">
              <w:rPr>
                <w:b w:val="0"/>
                <w:color w:val="595959" w:themeColor="text1" w:themeTint="A6"/>
                <w:sz w:val="18"/>
                <w:szCs w:val="18"/>
              </w:rPr>
              <w:t>Comprehensive ESG research is undertaken or sourced to determine companies’</w:t>
            </w:r>
            <w:r>
              <w:rPr>
                <w:b w:val="0"/>
                <w:color w:val="595959" w:themeColor="text1" w:themeTint="A6"/>
                <w:sz w:val="18"/>
                <w:szCs w:val="18"/>
              </w:rPr>
              <w:t xml:space="preserve"> activities and products’ in [LEI 09</w:t>
            </w:r>
            <w:r w:rsidRPr="00932A49">
              <w:rPr>
                <w:b w:val="0"/>
                <w:color w:val="595959" w:themeColor="text1" w:themeTint="A6"/>
                <w:sz w:val="18"/>
                <w:szCs w:val="18"/>
              </w:rPr>
              <w:t>.1].</w:t>
            </w:r>
          </w:p>
          <w:p w14:paraId="61D258AD" w14:textId="77777777" w:rsidR="0050331E" w:rsidRPr="00022CB1"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70A43">
              <w:rPr>
                <w:rStyle w:val="IntenseEmphasis"/>
                <w:b w:val="0"/>
                <w:bCs w:val="0"/>
                <w:i w:val="0"/>
                <w:iCs w:val="0"/>
                <w:color w:val="595959" w:themeColor="text1" w:themeTint="A6"/>
              </w:rPr>
              <w:t>[</w:t>
            </w:r>
            <w:r>
              <w:rPr>
                <w:rStyle w:val="IntenseEmphasis"/>
                <w:b w:val="0"/>
                <w:bCs w:val="0"/>
                <w:i w:val="0"/>
                <w:iCs w:val="0"/>
                <w:color w:val="595959" w:themeColor="text1" w:themeTint="A6"/>
              </w:rPr>
              <w:t xml:space="preserve">LEI </w:t>
            </w:r>
            <w:r w:rsidRPr="00D70A43">
              <w:rPr>
                <w:rStyle w:val="IntenseEmphasis"/>
                <w:b w:val="0"/>
                <w:bCs w:val="0"/>
                <w:i w:val="0"/>
                <w:iCs w:val="0"/>
                <w:color w:val="595959" w:themeColor="text1" w:themeTint="A6"/>
              </w:rPr>
              <w:t>09.3] will be applicable if you report ‘</w:t>
            </w:r>
            <w:r w:rsidRPr="00D70A43">
              <w:t>Third-party ESG ratings are updated regularly</w:t>
            </w:r>
            <w:r w:rsidRPr="001361AB">
              <w:t xml:space="preserve"> to ensure that portfolio holdings comply with fund policies’ in [</w:t>
            </w:r>
            <w:r>
              <w:t xml:space="preserve">LEI </w:t>
            </w:r>
            <w:r w:rsidRPr="001361AB">
              <w:t>09.1].</w:t>
            </w:r>
          </w:p>
          <w:p w14:paraId="5DA0DD68" w14:textId="5DC363CB" w:rsidR="0050331E" w:rsidRPr="00022CB1"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70A43">
              <w:rPr>
                <w:rStyle w:val="IntenseEmphasis"/>
                <w:b w:val="0"/>
                <w:bCs w:val="0"/>
                <w:i w:val="0"/>
                <w:iCs w:val="0"/>
                <w:color w:val="595959" w:themeColor="text1" w:themeTint="A6"/>
              </w:rPr>
              <w:t>[</w:t>
            </w:r>
            <w:r>
              <w:rPr>
                <w:rStyle w:val="IntenseEmphasis"/>
                <w:b w:val="0"/>
                <w:bCs w:val="0"/>
                <w:i w:val="0"/>
                <w:iCs w:val="0"/>
                <w:color w:val="595959" w:themeColor="text1" w:themeTint="A6"/>
              </w:rPr>
              <w:t xml:space="preserve">LEI </w:t>
            </w:r>
            <w:r w:rsidRPr="00D70A43">
              <w:rPr>
                <w:rStyle w:val="IntenseEmphasis"/>
                <w:b w:val="0"/>
                <w:bCs w:val="0"/>
                <w:i w:val="0"/>
                <w:iCs w:val="0"/>
                <w:color w:val="595959" w:themeColor="text1" w:themeTint="A6"/>
              </w:rPr>
              <w:t>09.4] will be applicable if you report ‘</w:t>
            </w:r>
            <w:r w:rsidRPr="00D70A43">
              <w:t>A periodic review of internal research is carried out’ in [</w:t>
            </w:r>
            <w:r>
              <w:t xml:space="preserve">LEI </w:t>
            </w:r>
            <w:r w:rsidRPr="001361AB">
              <w:t>09.1].</w:t>
            </w:r>
          </w:p>
        </w:tc>
      </w:tr>
      <w:tr w:rsidR="0050331E" w:rsidRPr="00CF025D" w14:paraId="7292E83E" w14:textId="77777777" w:rsidTr="00410B2D">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7E7CC3B" w14:textId="77777777" w:rsidR="0050331E" w:rsidRPr="00132064" w:rsidRDefault="0050331E" w:rsidP="00410B2D">
            <w:pPr>
              <w:pStyle w:val="INDICATORNUMBER"/>
            </w:pPr>
            <w:r w:rsidRPr="441579C6">
              <w:rPr>
                <w:rStyle w:val="IntenseEmphasis"/>
                <w:b/>
                <w:i w:val="0"/>
                <w:iCs w:val="0"/>
                <w:color w:val="595959" w:themeColor="text1" w:themeTint="A6"/>
              </w:rPr>
              <w:t>ASSESSMENT</w:t>
            </w:r>
          </w:p>
        </w:tc>
      </w:tr>
      <w:tr w:rsidR="0050331E" w:rsidRPr="00CF025D" w14:paraId="4540BF77"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val="restart"/>
            <w:tcBorders>
              <w:top w:val="single" w:sz="4" w:space="0" w:color="A6A6A6" w:themeColor="background1" w:themeShade="A6"/>
              <w:left w:val="single" w:sz="4" w:space="0" w:color="A6A6A6" w:themeColor="background1" w:themeShade="A6"/>
            </w:tcBorders>
          </w:tcPr>
          <w:p w14:paraId="08E4998C"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09.1</w:t>
            </w:r>
          </w:p>
        </w:tc>
        <w:tc>
          <w:tcPr>
            <w:tcW w:w="7497"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44E34FA0"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 xml:space="preserve">Maximum score: Three </w:t>
            </w:r>
            <w:r w:rsidRPr="00D6659C">
              <w:rPr>
                <w:szCs w:val="18"/>
              </w:rPr>
              <w:sym w:font="Wingdings" w:char="F0AB"/>
            </w:r>
          </w:p>
          <w:p w14:paraId="5F7276B4"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Times New Roman,Wingdin"/>
              </w:rPr>
            </w:pPr>
            <w:r w:rsidRPr="00D6659C">
              <w:rPr>
                <w:rFonts w:eastAsia="Calibri"/>
              </w:rPr>
              <w:t xml:space="preserve">The assessment will be based on the response to [09.1] </w:t>
            </w:r>
            <w:r w:rsidRPr="00D6659C">
              <w:t>and is a core assessed indicator.</w:t>
            </w:r>
            <w:r w:rsidRPr="00D6659C" w:rsidDel="00C77D5D">
              <w:rPr>
                <w:rFonts w:eastAsia="Calibri"/>
              </w:rPr>
              <w:t xml:space="preserve"> </w:t>
            </w:r>
          </w:p>
        </w:tc>
      </w:tr>
      <w:tr w:rsidR="0050331E" w:rsidRPr="00CF025D" w14:paraId="052B5048"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tcBorders>
          </w:tcPr>
          <w:p w14:paraId="5FFE1D88" w14:textId="77777777" w:rsidR="0050331E" w:rsidRDefault="0050331E" w:rsidP="00410B2D">
            <w:pPr>
              <w:pStyle w:val="INDICATORNUMBER"/>
              <w:rPr>
                <w:rStyle w:val="IntenseEmphasis"/>
                <w:b/>
                <w:bCs w:val="0"/>
                <w:i w:val="0"/>
                <w:iCs w:val="0"/>
                <w:color w:val="595959"/>
              </w:rPr>
            </w:pPr>
          </w:p>
        </w:tc>
        <w:tc>
          <w:tcPr>
            <w:tcW w:w="7497" w:type="dxa"/>
            <w:gridSpan w:val="3"/>
            <w:tcBorders>
              <w:top w:val="single" w:sz="4" w:space="0" w:color="A6A6A6" w:themeColor="background1" w:themeShade="A6"/>
              <w:bottom w:val="single" w:sz="4" w:space="0" w:color="5A5A5A"/>
              <w:right w:val="single" w:sz="4" w:space="0" w:color="A6A6A6" w:themeColor="background1" w:themeShade="A6"/>
            </w:tcBorders>
          </w:tcPr>
          <w:p w14:paraId="32BFDA6D"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50331E" w:rsidRPr="00CF025D" w14:paraId="68B99044"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tcBorders>
          </w:tcPr>
          <w:p w14:paraId="69B394F9" w14:textId="77777777" w:rsidR="0050331E" w:rsidRDefault="0050331E" w:rsidP="00410B2D">
            <w:pPr>
              <w:pStyle w:val="INDICATORNUMBER"/>
              <w:rPr>
                <w:rStyle w:val="IntenseEmphasis"/>
                <w:b/>
                <w:bCs w:val="0"/>
                <w:i w:val="0"/>
                <w:iCs w:val="0"/>
                <w:color w:val="595959"/>
              </w:rPr>
            </w:pPr>
          </w:p>
        </w:tc>
        <w:tc>
          <w:tcPr>
            <w:tcW w:w="2945" w:type="dxa"/>
            <w:tcBorders>
              <w:top w:val="single" w:sz="4" w:space="0" w:color="A6A6A6" w:themeColor="background1" w:themeShade="A6"/>
              <w:bottom w:val="single" w:sz="4" w:space="0" w:color="5A5A5A"/>
            </w:tcBorders>
          </w:tcPr>
          <w:p w14:paraId="296704DA"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b/>
                <w:bCs/>
              </w:rPr>
              <w:t>Selected response</w:t>
            </w:r>
          </w:p>
        </w:tc>
        <w:tc>
          <w:tcPr>
            <w:tcW w:w="2074" w:type="dxa"/>
            <w:tcBorders>
              <w:top w:val="single" w:sz="4" w:space="0" w:color="A6A6A6" w:themeColor="background1" w:themeShade="A6"/>
              <w:bottom w:val="single" w:sz="4" w:space="0" w:color="5A5A5A"/>
            </w:tcBorders>
          </w:tcPr>
          <w:p w14:paraId="7031E45A"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2478" w:type="dxa"/>
            <w:tcBorders>
              <w:top w:val="single" w:sz="4" w:space="0" w:color="A6A6A6" w:themeColor="background1" w:themeShade="A6"/>
              <w:bottom w:val="single" w:sz="4" w:space="0" w:color="5A5A5A"/>
              <w:right w:val="single" w:sz="4" w:space="0" w:color="A6A6A6" w:themeColor="background1" w:themeShade="A6"/>
            </w:tcBorders>
          </w:tcPr>
          <w:p w14:paraId="451243A3"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50331E" w:rsidRPr="00CF025D" w14:paraId="13497942"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tcBorders>
          </w:tcPr>
          <w:p w14:paraId="31E0688E" w14:textId="77777777" w:rsidR="0050331E" w:rsidRDefault="0050331E" w:rsidP="00410B2D">
            <w:pPr>
              <w:pStyle w:val="INDICATORNUMBER"/>
              <w:rPr>
                <w:rStyle w:val="IntenseEmphasis"/>
                <w:b/>
                <w:bCs w:val="0"/>
                <w:i w:val="0"/>
                <w:iCs w:val="0"/>
                <w:color w:val="595959"/>
              </w:rPr>
            </w:pPr>
          </w:p>
        </w:tc>
        <w:tc>
          <w:tcPr>
            <w:tcW w:w="2945" w:type="dxa"/>
            <w:tcBorders>
              <w:top w:val="single" w:sz="4" w:space="0" w:color="A6A6A6" w:themeColor="background1" w:themeShade="A6"/>
              <w:bottom w:val="single" w:sz="4" w:space="0" w:color="5A5A5A"/>
            </w:tcBorders>
          </w:tcPr>
          <w:p w14:paraId="0917DFFD"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441579C6">
              <w:rPr>
                <w:rFonts w:eastAsia="Calibri"/>
                <w:i/>
                <w:iCs/>
              </w:rPr>
              <w:t>‘</w:t>
            </w:r>
            <w:r w:rsidRPr="00D6659C">
              <w:rPr>
                <w:rFonts w:eastAsia="Calibri"/>
              </w:rPr>
              <w:t xml:space="preserve">None of the above’ </w:t>
            </w:r>
          </w:p>
        </w:tc>
        <w:tc>
          <w:tcPr>
            <w:tcW w:w="2074" w:type="dxa"/>
            <w:tcBorders>
              <w:top w:val="single" w:sz="4" w:space="0" w:color="A6A6A6" w:themeColor="background1" w:themeShade="A6"/>
              <w:bottom w:val="single" w:sz="4" w:space="0" w:color="5A5A5A"/>
            </w:tcBorders>
          </w:tcPr>
          <w:p w14:paraId="73F89C90"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color w:val="808080"/>
                <w:kern w:val="24"/>
                <w:szCs w:val="18"/>
              </w:rPr>
              <w:sym w:font="Wingdings" w:char="F0A3"/>
            </w:r>
          </w:p>
        </w:tc>
        <w:tc>
          <w:tcPr>
            <w:tcW w:w="2478" w:type="dxa"/>
            <w:tcBorders>
              <w:top w:val="single" w:sz="4" w:space="0" w:color="A6A6A6" w:themeColor="background1" w:themeShade="A6"/>
              <w:bottom w:val="single" w:sz="4" w:space="0" w:color="5A5A5A"/>
              <w:right w:val="single" w:sz="4" w:space="0" w:color="A6A6A6" w:themeColor="background1" w:themeShade="A6"/>
            </w:tcBorders>
          </w:tcPr>
          <w:p w14:paraId="239B2E3C"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CF025D" w14:paraId="779AB25A"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tcBorders>
          </w:tcPr>
          <w:p w14:paraId="04BD9B11" w14:textId="77777777" w:rsidR="0050331E" w:rsidRDefault="0050331E" w:rsidP="00410B2D">
            <w:pPr>
              <w:pStyle w:val="INDICATORNUMBER"/>
              <w:rPr>
                <w:rStyle w:val="IntenseEmphasis"/>
                <w:b/>
                <w:bCs w:val="0"/>
                <w:i w:val="0"/>
                <w:iCs w:val="0"/>
                <w:color w:val="595959"/>
              </w:rPr>
            </w:pPr>
          </w:p>
        </w:tc>
        <w:tc>
          <w:tcPr>
            <w:tcW w:w="2945" w:type="dxa"/>
            <w:tcBorders>
              <w:top w:val="single" w:sz="4" w:space="0" w:color="A6A6A6" w:themeColor="background1" w:themeShade="A6"/>
              <w:bottom w:val="single" w:sz="4" w:space="0" w:color="5A5A5A"/>
            </w:tcBorders>
          </w:tcPr>
          <w:p w14:paraId="78F29697" w14:textId="77777777" w:rsidR="0050331E" w:rsidRPr="00ED67B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i/>
                <w:iCs/>
              </w:rPr>
            </w:pPr>
            <w:r w:rsidRPr="00D6659C">
              <w:t xml:space="preserve">One selection </w:t>
            </w:r>
          </w:p>
        </w:tc>
        <w:tc>
          <w:tcPr>
            <w:tcW w:w="2074" w:type="dxa"/>
            <w:tcBorders>
              <w:top w:val="single" w:sz="4" w:space="0" w:color="A6A6A6" w:themeColor="background1" w:themeShade="A6"/>
              <w:bottom w:val="single" w:sz="4" w:space="0" w:color="5A5A5A"/>
            </w:tcBorders>
          </w:tcPr>
          <w:p w14:paraId="0D8820A2"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D6659C">
              <w:rPr>
                <w:rFonts w:eastAsia="Calibri"/>
                <w:kern w:val="24"/>
                <w:szCs w:val="18"/>
              </w:rPr>
              <w:sym w:font="Wingdings" w:char="F0AB"/>
            </w:r>
          </w:p>
        </w:tc>
        <w:tc>
          <w:tcPr>
            <w:tcW w:w="2478" w:type="dxa"/>
            <w:tcBorders>
              <w:top w:val="single" w:sz="4" w:space="0" w:color="A6A6A6" w:themeColor="background1" w:themeShade="A6"/>
              <w:bottom w:val="single" w:sz="4" w:space="0" w:color="5A5A5A"/>
              <w:right w:val="single" w:sz="4" w:space="0" w:color="A6A6A6" w:themeColor="background1" w:themeShade="A6"/>
            </w:tcBorders>
          </w:tcPr>
          <w:p w14:paraId="3A58B168"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CF025D" w14:paraId="11C5DA3A"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tcBorders>
          </w:tcPr>
          <w:p w14:paraId="04B92328" w14:textId="77777777" w:rsidR="0050331E" w:rsidRDefault="0050331E" w:rsidP="00410B2D">
            <w:pPr>
              <w:pStyle w:val="INDICATORNUMBER"/>
              <w:rPr>
                <w:rStyle w:val="IntenseEmphasis"/>
                <w:b/>
                <w:bCs w:val="0"/>
                <w:i w:val="0"/>
                <w:iCs w:val="0"/>
                <w:color w:val="595959"/>
              </w:rPr>
            </w:pPr>
          </w:p>
        </w:tc>
        <w:tc>
          <w:tcPr>
            <w:tcW w:w="2945" w:type="dxa"/>
            <w:tcBorders>
              <w:top w:val="single" w:sz="4" w:space="0" w:color="A6A6A6" w:themeColor="background1" w:themeShade="A6"/>
              <w:bottom w:val="single" w:sz="4" w:space="0" w:color="5A5A5A"/>
            </w:tcBorders>
          </w:tcPr>
          <w:p w14:paraId="4D865DC4" w14:textId="77777777" w:rsidR="0050331E" w:rsidRPr="00D6659C"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D6659C">
              <w:t xml:space="preserve">Two selections </w:t>
            </w:r>
          </w:p>
        </w:tc>
        <w:tc>
          <w:tcPr>
            <w:tcW w:w="2074" w:type="dxa"/>
            <w:tcBorders>
              <w:top w:val="single" w:sz="4" w:space="0" w:color="A6A6A6" w:themeColor="background1" w:themeShade="A6"/>
              <w:bottom w:val="single" w:sz="4" w:space="0" w:color="5A5A5A"/>
            </w:tcBorders>
          </w:tcPr>
          <w:p w14:paraId="36C816CC"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p>
        </w:tc>
        <w:tc>
          <w:tcPr>
            <w:tcW w:w="2478" w:type="dxa"/>
            <w:tcBorders>
              <w:top w:val="single" w:sz="4" w:space="0" w:color="A6A6A6" w:themeColor="background1" w:themeShade="A6"/>
              <w:bottom w:val="single" w:sz="4" w:space="0" w:color="5A5A5A"/>
              <w:right w:val="single" w:sz="4" w:space="0" w:color="A6A6A6" w:themeColor="background1" w:themeShade="A6"/>
            </w:tcBorders>
          </w:tcPr>
          <w:p w14:paraId="351F6DD8"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CF025D" w14:paraId="116FD929" w14:textId="77777777" w:rsidTr="00410B2D">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bottom w:val="single" w:sz="4" w:space="0" w:color="A6A6A6" w:themeColor="background1" w:themeShade="A6"/>
            </w:tcBorders>
          </w:tcPr>
          <w:p w14:paraId="6E51A5FB" w14:textId="77777777" w:rsidR="0050331E" w:rsidRDefault="0050331E" w:rsidP="00410B2D">
            <w:pPr>
              <w:pStyle w:val="INDICATORNUMBER"/>
              <w:rPr>
                <w:rStyle w:val="IntenseEmphasis"/>
                <w:b/>
                <w:bCs w:val="0"/>
                <w:i w:val="0"/>
                <w:iCs w:val="0"/>
                <w:color w:val="595959"/>
              </w:rPr>
            </w:pPr>
          </w:p>
        </w:tc>
        <w:tc>
          <w:tcPr>
            <w:tcW w:w="2945" w:type="dxa"/>
            <w:tcBorders>
              <w:top w:val="single" w:sz="4" w:space="0" w:color="A6A6A6" w:themeColor="background1" w:themeShade="A6"/>
              <w:bottom w:val="single" w:sz="4" w:space="0" w:color="A6A6A6" w:themeColor="background1" w:themeShade="A6"/>
            </w:tcBorders>
          </w:tcPr>
          <w:p w14:paraId="4D596FE4" w14:textId="77777777" w:rsidR="0050331E"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t>Three or more selections</w:t>
            </w:r>
          </w:p>
        </w:tc>
        <w:tc>
          <w:tcPr>
            <w:tcW w:w="2074" w:type="dxa"/>
            <w:tcBorders>
              <w:top w:val="single" w:sz="4" w:space="0" w:color="A6A6A6" w:themeColor="background1" w:themeShade="A6"/>
              <w:bottom w:val="single" w:sz="4" w:space="0" w:color="A6A6A6" w:themeColor="background1" w:themeShade="A6"/>
            </w:tcBorders>
          </w:tcPr>
          <w:p w14:paraId="7B265245" w14:textId="77777777" w:rsidR="0050331E" w:rsidRPr="00313944"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313944">
              <w:rPr>
                <w:rFonts w:ascii="Calibri" w:eastAsia="Calibri" w:hAnsi="Wingdings" w:cs="Times New Roman"/>
                <w:kern w:val="24"/>
                <w:szCs w:val="18"/>
              </w:rPr>
              <w:sym w:font="Wingdings" w:char="F0AB"/>
            </w:r>
            <w:r w:rsidRPr="00313944">
              <w:rPr>
                <w:rFonts w:ascii="Calibri" w:eastAsia="Calibri" w:hAnsi="Wingdings" w:cs="Times New Roman"/>
                <w:kern w:val="24"/>
                <w:szCs w:val="18"/>
              </w:rPr>
              <w:sym w:font="Wingdings" w:char="F0AB"/>
            </w:r>
            <w:r w:rsidRPr="00313944">
              <w:rPr>
                <w:rFonts w:ascii="Calibri" w:eastAsia="Calibri" w:hAnsi="Wingdings" w:cs="Times New Roman"/>
                <w:kern w:val="24"/>
                <w:szCs w:val="18"/>
              </w:rPr>
              <w:sym w:font="Wingdings" w:char="F0AB"/>
            </w:r>
          </w:p>
        </w:tc>
        <w:tc>
          <w:tcPr>
            <w:tcW w:w="2478"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82F161C"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AEABB16" w14:textId="77777777" w:rsidR="0050331E" w:rsidRDefault="0050331E" w:rsidP="0050331E">
      <w:pPr>
        <w:widowControl/>
        <w:autoSpaceDE/>
        <w:autoSpaceDN/>
        <w:adjustRightInd/>
        <w:spacing w:before="0" w:after="0" w:line="240" w:lineRule="auto"/>
      </w:pPr>
      <w:r>
        <w:br w:type="page"/>
      </w:r>
    </w:p>
    <w:tbl>
      <w:tblPr>
        <w:tblStyle w:val="SubSectionIndicatorHeaderMANDATORY"/>
        <w:tblW w:w="9194" w:type="dxa"/>
        <w:tblInd w:w="0" w:type="dxa"/>
        <w:tblLook w:val="07E0" w:firstRow="1" w:lastRow="1" w:firstColumn="1" w:lastColumn="1" w:noHBand="1" w:noVBand="1"/>
      </w:tblPr>
      <w:tblGrid>
        <w:gridCol w:w="1701"/>
        <w:gridCol w:w="3389"/>
        <w:gridCol w:w="2217"/>
        <w:gridCol w:w="1887"/>
      </w:tblGrid>
      <w:tr w:rsidR="0050331E" w14:paraId="069C0DD6"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17EF84" w14:textId="77777777" w:rsidR="0050331E" w:rsidRPr="00903B63" w:rsidRDefault="0050331E" w:rsidP="00410B2D">
            <w:pPr>
              <w:widowControl/>
              <w:autoSpaceDE/>
              <w:autoSpaceDN/>
              <w:adjustRightInd/>
              <w:spacing w:after="0" w:line="240" w:lineRule="auto"/>
              <w:rPr>
                <w:rStyle w:val="IntenseEmphasis"/>
                <w:b w:val="0"/>
                <w:bCs w:val="0"/>
                <w:iCs w:val="0"/>
                <w:color w:val="FFFFFF" w:themeColor="background1"/>
              </w:rPr>
            </w:pPr>
          </w:p>
        </w:tc>
        <w:tc>
          <w:tcPr>
            <w:tcW w:w="3389" w:type="dxa"/>
          </w:tcPr>
          <w:p w14:paraId="334C8175"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17" w:type="dxa"/>
          </w:tcPr>
          <w:p w14:paraId="190F2B91"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87" w:type="dxa"/>
          </w:tcPr>
          <w:p w14:paraId="760706C8" w14:textId="77777777" w:rsidR="0050331E" w:rsidRPr="00903B63"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644AE2CA" w14:textId="77777777" w:rsidTr="00410B2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Pr>
          <w:p w14:paraId="2BCB82DD"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10</w:t>
            </w:r>
          </w:p>
        </w:tc>
        <w:tc>
          <w:tcPr>
            <w:tcW w:w="3389" w:type="dxa"/>
          </w:tcPr>
          <w:p w14:paraId="39683400"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MANDATORY TO REPORT</w:t>
            </w:r>
            <w:r>
              <w:rPr>
                <w:rStyle w:val="IntenseEmphasis"/>
                <w:i w:val="0"/>
                <w:iCs w:val="0"/>
                <w:color w:val="FFFFFF" w:themeColor="background1"/>
              </w:rPr>
              <w:t>,</w:t>
            </w:r>
          </w:p>
          <w:p w14:paraId="6D9FA410"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VOLUNTARY TO DISCLOSE</w:t>
            </w:r>
          </w:p>
        </w:tc>
        <w:tc>
          <w:tcPr>
            <w:tcW w:w="2217" w:type="dxa"/>
          </w:tcPr>
          <w:p w14:paraId="2065DF45" w14:textId="77777777" w:rsidR="0050331E" w:rsidRPr="00ED67BD"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887" w:type="dxa"/>
          </w:tcPr>
          <w:p w14:paraId="7F330B71" w14:textId="77777777" w:rsidR="0050331E" w:rsidRPr="00ED67BD"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27EB3939" w14:textId="77777777" w:rsidR="0050331E" w:rsidRDefault="0050331E" w:rsidP="0050331E">
      <w:pPr>
        <w:pStyle w:val="INDICATORNUMBER"/>
        <w:spacing w:before="0" w:after="0"/>
      </w:pPr>
    </w:p>
    <w:p w14:paraId="05FF1162" w14:textId="77777777" w:rsidR="0050331E" w:rsidRDefault="0050331E" w:rsidP="0050331E">
      <w:pPr>
        <w:pStyle w:val="INDICATORNUMBER"/>
        <w:spacing w:before="0" w:after="0"/>
      </w:pPr>
    </w:p>
    <w:tbl>
      <w:tblPr>
        <w:tblStyle w:val="SubSectionMISCTableMANDATORY"/>
        <w:tblW w:w="9214" w:type="dxa"/>
        <w:tblInd w:w="-5" w:type="dxa"/>
        <w:tblLook w:val="04A0" w:firstRow="1" w:lastRow="0" w:firstColumn="1" w:lastColumn="0" w:noHBand="0" w:noVBand="1"/>
      </w:tblPr>
      <w:tblGrid>
        <w:gridCol w:w="1750"/>
        <w:gridCol w:w="3779"/>
        <w:gridCol w:w="3685"/>
      </w:tblGrid>
      <w:tr w:rsidR="0050331E" w14:paraId="7703F53B"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50" w:type="dxa"/>
            <w:tcBorders>
              <w:top w:val="single" w:sz="4" w:space="0" w:color="0082C8"/>
              <w:bottom w:val="single" w:sz="4" w:space="0" w:color="0070C0"/>
            </w:tcBorders>
          </w:tcPr>
          <w:p w14:paraId="254A8FA1" w14:textId="77777777" w:rsidR="0050331E" w:rsidRPr="0077170E" w:rsidRDefault="0050331E" w:rsidP="00410B2D">
            <w:pPr>
              <w:pStyle w:val="SectionIndicatorHeaderText"/>
              <w:spacing w:after="80"/>
              <w:rPr>
                <w:rStyle w:val="IntenseEmphasis"/>
                <w:b w:val="0"/>
                <w:bCs w:val="0"/>
                <w:i w:val="0"/>
                <w:iCs w:val="0"/>
                <w:color w:val="FFFFFF" w:themeColor="background1"/>
                <w:sz w:val="18"/>
              </w:rPr>
            </w:pPr>
            <w:r w:rsidRPr="0077170E">
              <w:rPr>
                <w:rStyle w:val="IntenseEmphasis"/>
                <w:i w:val="0"/>
                <w:iCs w:val="0"/>
                <w:color w:val="FFFFFF" w:themeColor="background1"/>
                <w:sz w:val="18"/>
              </w:rPr>
              <w:t>LEI 10</w:t>
            </w:r>
          </w:p>
        </w:tc>
        <w:tc>
          <w:tcPr>
            <w:tcW w:w="7464" w:type="dxa"/>
            <w:gridSpan w:val="2"/>
            <w:tcBorders>
              <w:top w:val="single" w:sz="4" w:space="0" w:color="0082C8"/>
              <w:bottom w:val="single" w:sz="4" w:space="0" w:color="0070C0"/>
            </w:tcBorders>
          </w:tcPr>
          <w:p w14:paraId="3874E1B7" w14:textId="77777777" w:rsidR="0050331E" w:rsidRPr="0077170E" w:rsidRDefault="0050331E" w:rsidP="00410B2D">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746A35E5"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0070C0"/>
            </w:tcBorders>
          </w:tcPr>
          <w:p w14:paraId="6DE3CAC6" w14:textId="77777777" w:rsidR="0050331E" w:rsidRPr="00ED67BD" w:rsidRDefault="0050331E" w:rsidP="00410B2D">
            <w:pPr>
              <w:pStyle w:val="INDICATORNUMBER"/>
              <w:spacing w:after="80"/>
              <w:rPr>
                <w:rStyle w:val="IntenseEmphasis"/>
                <w:rFonts w:ascii="MS PGothic" w:eastAsia="MS PGothic" w:hAnsi="MS PGothic" w:cs="MS PGothic"/>
                <w:b/>
                <w:i w:val="0"/>
                <w:iCs w:val="0"/>
                <w:sz w:val="20"/>
                <w:szCs w:val="20"/>
              </w:rPr>
            </w:pPr>
            <w:r w:rsidRPr="441579C6">
              <w:rPr>
                <w:rStyle w:val="IntenseEmphasis"/>
                <w:b/>
                <w:i w:val="0"/>
                <w:iCs w:val="0"/>
                <w:color w:val="595959" w:themeColor="text1" w:themeTint="A6"/>
              </w:rPr>
              <w:t>LEI 10.1</w:t>
            </w:r>
          </w:p>
        </w:tc>
        <w:tc>
          <w:tcPr>
            <w:tcW w:w="7464" w:type="dxa"/>
            <w:gridSpan w:val="2"/>
            <w:tcBorders>
              <w:top w:val="single" w:sz="4" w:space="0" w:color="0070C0"/>
            </w:tcBorders>
            <w:shd w:val="clear" w:color="auto" w:fill="DEEAF6" w:themeFill="accent5" w:themeFillTint="33"/>
          </w:tcPr>
          <w:p w14:paraId="56E6EEF6" w14:textId="77777777" w:rsidR="0050331E" w:rsidRPr="003828D3"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t xml:space="preserve">Indicate which aspects of investment analysis you integrate material ESG information into. </w:t>
            </w:r>
          </w:p>
        </w:tc>
      </w:tr>
      <w:tr w:rsidR="0050331E" w14:paraId="79C1F48D" w14:textId="77777777" w:rsidTr="00410B2D">
        <w:trPr>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29A28CED" w14:textId="77777777" w:rsidR="0050331E" w:rsidRPr="00AE100E" w:rsidRDefault="0050331E" w:rsidP="00410B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FFFFFF" w:themeColor="background1"/>
              <w:bottom w:val="single" w:sz="4" w:space="0" w:color="A6A6A6" w:themeColor="background1" w:themeShade="A6"/>
            </w:tcBorders>
            <w:shd w:val="clear" w:color="auto" w:fill="A6A6A6" w:themeFill="background1" w:themeFillShade="A6"/>
          </w:tcPr>
          <w:p w14:paraId="5C0527F4" w14:textId="77777777" w:rsidR="0050331E" w:rsidRPr="00ED67BD"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D70A43">
              <w:rPr>
                <w:b/>
                <w:bCs/>
                <w:color w:val="FFFFFF" w:themeColor="background1"/>
              </w:rPr>
              <w:t>Investment analysis</w:t>
            </w:r>
          </w:p>
        </w:tc>
        <w:tc>
          <w:tcPr>
            <w:tcW w:w="3685" w:type="dxa"/>
            <w:tcBorders>
              <w:top w:val="single" w:sz="4" w:space="0" w:color="FFFFFF" w:themeColor="background1"/>
              <w:bottom w:val="single" w:sz="4" w:space="0" w:color="A6A6A6" w:themeColor="background1" w:themeShade="A6"/>
            </w:tcBorders>
            <w:shd w:val="clear" w:color="auto" w:fill="A6A6A6" w:themeFill="background1" w:themeFillShade="A6"/>
          </w:tcPr>
          <w:p w14:paraId="4CDA9CE6" w14:textId="77777777" w:rsidR="0050331E" w:rsidRPr="00ED67BD"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D70A43">
              <w:rPr>
                <w:b/>
                <w:bCs/>
                <w:color w:val="FFFFFF" w:themeColor="background1"/>
              </w:rPr>
              <w:t>Proportion of actively managed listed equity</w:t>
            </w:r>
            <w:r w:rsidRPr="001361AB">
              <w:rPr>
                <w:b/>
                <w:bCs/>
                <w:color w:val="FFFFFF" w:themeColor="background1"/>
              </w:rPr>
              <w:t xml:space="preserve"> exposed to investment analysis</w:t>
            </w:r>
          </w:p>
        </w:tc>
      </w:tr>
      <w:tr w:rsidR="0050331E" w14:paraId="5DA48B9D" w14:textId="77777777" w:rsidTr="00410B2D">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20CFACA0" w14:textId="77777777" w:rsidR="0050331E" w:rsidRPr="00AE100E" w:rsidRDefault="0050331E" w:rsidP="00410B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FFFFFF" w:themeColor="background1"/>
              <w:bottom w:val="single" w:sz="4" w:space="0" w:color="A6A6A6" w:themeColor="background1" w:themeShade="A6"/>
            </w:tcBorders>
          </w:tcPr>
          <w:p w14:paraId="5A1E4313" w14:textId="77777777" w:rsidR="0050331E" w:rsidRPr="003828D3"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t xml:space="preserve"> E</w:t>
            </w:r>
            <w:r w:rsidRPr="003828D3">
              <w:t>conomic analysis</w:t>
            </w:r>
          </w:p>
        </w:tc>
        <w:tc>
          <w:tcPr>
            <w:tcW w:w="3685" w:type="dxa"/>
            <w:tcBorders>
              <w:top w:val="single" w:sz="4" w:space="0" w:color="FFFFFF" w:themeColor="background1"/>
              <w:bottom w:val="single" w:sz="4" w:space="0" w:color="A6A6A6" w:themeColor="background1" w:themeShade="A6"/>
            </w:tcBorders>
          </w:tcPr>
          <w:p w14:paraId="56001EA5" w14:textId="77777777" w:rsidR="0050331E" w:rsidRPr="00EB3EAF" w:rsidRDefault="0050331E" w:rsidP="00410B2D">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10-50% </w:t>
            </w:r>
            <w:r w:rsidRPr="00EB3EAF">
              <w:sym w:font="Wingdings" w:char="F06D"/>
            </w:r>
            <w:r w:rsidRPr="00EB3EAF">
              <w:t xml:space="preserve"> 51-90% </w:t>
            </w:r>
            <w:r w:rsidRPr="00EB3EAF">
              <w:sym w:font="Wingdings" w:char="F06D"/>
            </w:r>
            <w:r w:rsidRPr="00EB3EAF">
              <w:t>&gt;90%</w:t>
            </w:r>
          </w:p>
        </w:tc>
      </w:tr>
      <w:tr w:rsidR="0050331E" w14:paraId="47236CCD" w14:textId="77777777" w:rsidTr="00410B2D">
        <w:trPr>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0C8CE08D" w14:textId="77777777" w:rsidR="0050331E" w:rsidRPr="00AE100E" w:rsidRDefault="0050331E" w:rsidP="00410B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A6A6A6" w:themeColor="background1" w:themeShade="A6"/>
              <w:bottom w:val="single" w:sz="4" w:space="0" w:color="A6A6A6" w:themeColor="background1" w:themeShade="A6"/>
            </w:tcBorders>
          </w:tcPr>
          <w:p w14:paraId="138F44E3" w14:textId="77777777" w:rsidR="0050331E" w:rsidRPr="003828D3"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Industry analysis</w:t>
            </w:r>
          </w:p>
        </w:tc>
        <w:tc>
          <w:tcPr>
            <w:tcW w:w="3685" w:type="dxa"/>
            <w:tcBorders>
              <w:top w:val="single" w:sz="4" w:space="0" w:color="A6A6A6" w:themeColor="background1" w:themeShade="A6"/>
              <w:bottom w:val="single" w:sz="4" w:space="0" w:color="A6A6A6" w:themeColor="background1" w:themeShade="A6"/>
            </w:tcBorders>
          </w:tcPr>
          <w:p w14:paraId="7A526CC3" w14:textId="77777777" w:rsidR="0050331E" w:rsidRPr="00EB3EAF" w:rsidRDefault="0050331E" w:rsidP="00410B2D">
            <w:pPr>
              <w:pStyle w:val="INDICATORTEXT"/>
              <w:spacing w:after="80"/>
              <w:ind w:left="140"/>
              <w:cnfStyle w:val="000000000000" w:firstRow="0" w:lastRow="0" w:firstColumn="0" w:lastColumn="0" w:oddVBand="0" w:evenVBand="0" w:oddHBand="0"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10-50% </w:t>
            </w:r>
            <w:r w:rsidRPr="00EB3EAF">
              <w:sym w:font="Wingdings" w:char="F06D"/>
            </w:r>
            <w:r w:rsidRPr="00EB3EAF">
              <w:t xml:space="preserve"> 51-90% </w:t>
            </w:r>
            <w:r w:rsidRPr="00EB3EAF">
              <w:sym w:font="Wingdings" w:char="F06D"/>
            </w:r>
            <w:r w:rsidRPr="00EB3EAF">
              <w:t>&gt;90%</w:t>
            </w:r>
          </w:p>
        </w:tc>
      </w:tr>
      <w:tr w:rsidR="0050331E" w14:paraId="516E0F4A" w14:textId="77777777" w:rsidTr="00410B2D">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3511C6F8" w14:textId="77777777" w:rsidR="0050331E" w:rsidRPr="00AE100E" w:rsidRDefault="0050331E" w:rsidP="00410B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A6A6A6" w:themeColor="background1" w:themeShade="A6"/>
              <w:bottom w:val="single" w:sz="2" w:space="0" w:color="A6A6A6" w:themeColor="background1" w:themeShade="A6"/>
            </w:tcBorders>
          </w:tcPr>
          <w:p w14:paraId="060AF16A" w14:textId="77777777" w:rsidR="0050331E" w:rsidRPr="003828D3"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t xml:space="preserve"> Quality of management </w:t>
            </w:r>
          </w:p>
        </w:tc>
        <w:tc>
          <w:tcPr>
            <w:tcW w:w="3685" w:type="dxa"/>
            <w:tcBorders>
              <w:top w:val="single" w:sz="4" w:space="0" w:color="A6A6A6" w:themeColor="background1" w:themeShade="A6"/>
              <w:bottom w:val="single" w:sz="2" w:space="0" w:color="A6A6A6" w:themeColor="background1" w:themeShade="A6"/>
            </w:tcBorders>
          </w:tcPr>
          <w:p w14:paraId="6CDC1066" w14:textId="77777777" w:rsidR="0050331E" w:rsidRPr="00EB3EAF" w:rsidRDefault="0050331E" w:rsidP="00410B2D">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10-50% </w:t>
            </w:r>
            <w:r w:rsidRPr="00EB3EAF">
              <w:sym w:font="Wingdings" w:char="F06D"/>
            </w:r>
            <w:r w:rsidRPr="00EB3EAF">
              <w:t xml:space="preserve"> 51-90% </w:t>
            </w:r>
            <w:r w:rsidRPr="00EB3EAF">
              <w:sym w:font="Wingdings" w:char="F06D"/>
            </w:r>
            <w:r w:rsidRPr="00EB3EAF">
              <w:t>&gt;90%</w:t>
            </w:r>
          </w:p>
        </w:tc>
      </w:tr>
      <w:tr w:rsidR="0050331E" w14:paraId="75A937E8" w14:textId="77777777" w:rsidTr="00410B2D">
        <w:trPr>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064D7C01" w14:textId="77777777" w:rsidR="0050331E" w:rsidRPr="00AE100E" w:rsidRDefault="0050331E" w:rsidP="00410B2D">
            <w:pPr>
              <w:pStyle w:val="INDICATORNUMBER"/>
              <w:spacing w:after="80"/>
              <w:rPr>
                <w:rStyle w:val="IntenseEmphasis"/>
                <w:rFonts w:eastAsia="MS PGothic"/>
                <w:b/>
                <w:bCs w:val="0"/>
                <w:i w:val="0"/>
                <w:iCs w:val="0"/>
                <w:color w:val="595959"/>
                <w:sz w:val="20"/>
                <w:szCs w:val="20"/>
              </w:rPr>
            </w:pPr>
          </w:p>
        </w:tc>
        <w:tc>
          <w:tcPr>
            <w:tcW w:w="3779" w:type="dxa"/>
            <w:tcBorders>
              <w:top w:val="single" w:sz="2" w:space="0" w:color="A6A6A6" w:themeColor="background1" w:themeShade="A6"/>
              <w:bottom w:val="single" w:sz="4" w:space="0" w:color="A6A6A6" w:themeColor="background1" w:themeShade="A6"/>
            </w:tcBorders>
          </w:tcPr>
          <w:p w14:paraId="659AD7FA" w14:textId="77777777" w:rsidR="0050331E" w:rsidRPr="003828D3"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Analysis of company strategy </w:t>
            </w:r>
          </w:p>
        </w:tc>
        <w:tc>
          <w:tcPr>
            <w:tcW w:w="3685" w:type="dxa"/>
            <w:tcBorders>
              <w:top w:val="single" w:sz="2" w:space="0" w:color="A6A6A6" w:themeColor="background1" w:themeShade="A6"/>
              <w:bottom w:val="single" w:sz="4" w:space="0" w:color="A6A6A6" w:themeColor="background1" w:themeShade="A6"/>
            </w:tcBorders>
          </w:tcPr>
          <w:p w14:paraId="005C72B5" w14:textId="77777777" w:rsidR="0050331E" w:rsidRPr="00EB3EAF" w:rsidRDefault="0050331E" w:rsidP="00410B2D">
            <w:pPr>
              <w:pStyle w:val="INDICATORTEXT"/>
              <w:spacing w:after="80"/>
              <w:ind w:left="140"/>
              <w:cnfStyle w:val="000000000000" w:firstRow="0" w:lastRow="0" w:firstColumn="0" w:lastColumn="0" w:oddVBand="0" w:evenVBand="0" w:oddHBand="0"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10-50% </w:t>
            </w:r>
            <w:r w:rsidRPr="00EB3EAF">
              <w:sym w:font="Wingdings" w:char="F06D"/>
            </w:r>
            <w:r w:rsidRPr="00EB3EAF">
              <w:t xml:space="preserve"> 51-90% </w:t>
            </w:r>
            <w:r w:rsidRPr="00EB3EAF">
              <w:sym w:font="Wingdings" w:char="F06D"/>
            </w:r>
            <w:r w:rsidRPr="00EB3EAF">
              <w:t>&gt;90%</w:t>
            </w:r>
          </w:p>
        </w:tc>
      </w:tr>
      <w:tr w:rsidR="0050331E" w14:paraId="607F026F" w14:textId="77777777" w:rsidTr="00410B2D">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77D2BB49" w14:textId="77777777" w:rsidR="0050331E" w:rsidRPr="00AE100E" w:rsidRDefault="0050331E" w:rsidP="00410B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A6A6A6" w:themeColor="background1" w:themeShade="A6"/>
              <w:bottom w:val="single" w:sz="4" w:space="0" w:color="A6A6A6" w:themeColor="background1" w:themeShade="A6"/>
            </w:tcBorders>
          </w:tcPr>
          <w:p w14:paraId="6A67DF6B" w14:textId="77777777" w:rsidR="0050331E" w:rsidRPr="003828D3"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t xml:space="preserve"> Portfolio </w:t>
            </w:r>
            <w:r>
              <w:t>weighting</w:t>
            </w:r>
          </w:p>
        </w:tc>
        <w:tc>
          <w:tcPr>
            <w:tcW w:w="3685" w:type="dxa"/>
            <w:tcBorders>
              <w:top w:val="single" w:sz="4" w:space="0" w:color="A6A6A6" w:themeColor="background1" w:themeShade="A6"/>
              <w:bottom w:val="single" w:sz="4" w:space="0" w:color="A6A6A6" w:themeColor="background1" w:themeShade="A6"/>
            </w:tcBorders>
          </w:tcPr>
          <w:p w14:paraId="2DF30E79" w14:textId="77777777" w:rsidR="0050331E" w:rsidRPr="00EB3EAF" w:rsidRDefault="0050331E" w:rsidP="00410B2D">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10-50% </w:t>
            </w:r>
            <w:r w:rsidRPr="00EB3EAF">
              <w:sym w:font="Wingdings" w:char="F06D"/>
            </w:r>
            <w:r w:rsidRPr="00EB3EAF">
              <w:t xml:space="preserve"> 51-90% </w:t>
            </w:r>
            <w:r w:rsidRPr="00EB3EAF">
              <w:sym w:font="Wingdings" w:char="F06D"/>
            </w:r>
            <w:r w:rsidRPr="00EB3EAF">
              <w:t>&gt;90%</w:t>
            </w:r>
          </w:p>
        </w:tc>
      </w:tr>
      <w:tr w:rsidR="0050331E" w14:paraId="78EE7399" w14:textId="77777777" w:rsidTr="00410B2D">
        <w:trPr>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038D4B4C" w14:textId="77777777" w:rsidR="0050331E" w:rsidRPr="00AE100E" w:rsidRDefault="0050331E" w:rsidP="00410B2D">
            <w:pPr>
              <w:pStyle w:val="INDICATORNUMBER"/>
              <w:spacing w:after="80"/>
              <w:rPr>
                <w:rStyle w:val="IntenseEmphasis"/>
                <w:rFonts w:eastAsia="MS PGothic"/>
                <w:b/>
                <w:bCs w:val="0"/>
                <w:i w:val="0"/>
                <w:iCs w:val="0"/>
                <w:color w:val="595959"/>
                <w:sz w:val="20"/>
                <w:szCs w:val="20"/>
              </w:rPr>
            </w:pPr>
          </w:p>
        </w:tc>
        <w:tc>
          <w:tcPr>
            <w:tcW w:w="3779" w:type="dxa"/>
            <w:tcBorders>
              <w:bottom w:val="single" w:sz="4" w:space="0" w:color="A6A6A6" w:themeColor="background1" w:themeShade="A6"/>
            </w:tcBorders>
          </w:tcPr>
          <w:p w14:paraId="5E8E5675" w14:textId="77777777" w:rsidR="0050331E" w:rsidRPr="003828D3"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w:t>
            </w:r>
            <w:r>
              <w:t>Security sensitivity and/or scenario analysis</w:t>
            </w:r>
          </w:p>
        </w:tc>
        <w:tc>
          <w:tcPr>
            <w:tcW w:w="3685" w:type="dxa"/>
            <w:tcBorders>
              <w:bottom w:val="single" w:sz="4" w:space="0" w:color="A6A6A6" w:themeColor="background1" w:themeShade="A6"/>
            </w:tcBorders>
          </w:tcPr>
          <w:p w14:paraId="1597BB05" w14:textId="77777777" w:rsidR="0050331E" w:rsidRPr="00EB3EAF" w:rsidRDefault="0050331E" w:rsidP="00410B2D">
            <w:pPr>
              <w:pStyle w:val="INDICATORTEXT"/>
              <w:spacing w:after="80"/>
              <w:ind w:left="140"/>
              <w:cnfStyle w:val="000000000000" w:firstRow="0" w:lastRow="0" w:firstColumn="0" w:lastColumn="0" w:oddVBand="0" w:evenVBand="0" w:oddHBand="0"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10-50% </w:t>
            </w:r>
            <w:r w:rsidRPr="00EB3EAF">
              <w:sym w:font="Wingdings" w:char="F06D"/>
            </w:r>
            <w:r w:rsidRPr="00EB3EAF">
              <w:t xml:space="preserve"> 51-90% </w:t>
            </w:r>
            <w:r w:rsidRPr="00EB3EAF">
              <w:sym w:font="Wingdings" w:char="F06D"/>
            </w:r>
            <w:r w:rsidRPr="00EB3EAF">
              <w:t>&gt;90%</w:t>
            </w:r>
          </w:p>
        </w:tc>
      </w:tr>
      <w:tr w:rsidR="0050331E" w14:paraId="24CA5AEE" w14:textId="77777777" w:rsidTr="00410B2D">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6ED5AB0B" w14:textId="77777777" w:rsidR="0050331E" w:rsidRPr="00AE100E" w:rsidRDefault="0050331E" w:rsidP="00410B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A6A6A6" w:themeColor="background1" w:themeShade="A6"/>
            </w:tcBorders>
          </w:tcPr>
          <w:p w14:paraId="160FA595" w14:textId="77777777" w:rsidR="0050331E" w:rsidRPr="003828D3"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t xml:space="preserve"> Fair value/fundamental analysis</w:t>
            </w:r>
          </w:p>
        </w:tc>
        <w:tc>
          <w:tcPr>
            <w:tcW w:w="3685" w:type="dxa"/>
            <w:tcBorders>
              <w:top w:val="single" w:sz="4" w:space="0" w:color="A6A6A6" w:themeColor="background1" w:themeShade="A6"/>
            </w:tcBorders>
          </w:tcPr>
          <w:p w14:paraId="714FFDD9" w14:textId="77777777" w:rsidR="0050331E" w:rsidRPr="00EB3EAF" w:rsidRDefault="0050331E" w:rsidP="00410B2D">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10-50% </w:t>
            </w:r>
            <w:r w:rsidRPr="00EB3EAF">
              <w:sym w:font="Wingdings" w:char="F06D"/>
            </w:r>
            <w:r w:rsidRPr="00EB3EAF">
              <w:t xml:space="preserve"> 51-90% </w:t>
            </w:r>
            <w:r w:rsidRPr="00EB3EAF">
              <w:sym w:font="Wingdings" w:char="F06D"/>
            </w:r>
            <w:r w:rsidRPr="00EB3EAF">
              <w:t>&gt;90%</w:t>
            </w:r>
          </w:p>
        </w:tc>
      </w:tr>
      <w:tr w:rsidR="0050331E" w14:paraId="1F4752F5" w14:textId="77777777" w:rsidTr="00410B2D">
        <w:trPr>
          <w:trHeight w:val="230"/>
        </w:trPr>
        <w:tc>
          <w:tcPr>
            <w:cnfStyle w:val="001000000000" w:firstRow="0" w:lastRow="0" w:firstColumn="1" w:lastColumn="0" w:oddVBand="0" w:evenVBand="0" w:oddHBand="0" w:evenHBand="0" w:firstRowFirstColumn="0" w:firstRowLastColumn="0" w:lastRowFirstColumn="0" w:lastRowLastColumn="0"/>
            <w:tcW w:w="1750" w:type="dxa"/>
            <w:vMerge/>
            <w:tcBorders>
              <w:bottom w:val="single" w:sz="4" w:space="0" w:color="7F7F7F" w:themeColor="text1" w:themeTint="80"/>
            </w:tcBorders>
          </w:tcPr>
          <w:p w14:paraId="020F21EC" w14:textId="77777777" w:rsidR="0050331E" w:rsidRPr="00AE100E" w:rsidRDefault="0050331E" w:rsidP="00410B2D">
            <w:pPr>
              <w:pStyle w:val="INDICATORNUMBER"/>
              <w:spacing w:after="80"/>
              <w:rPr>
                <w:rStyle w:val="IntenseEmphasis"/>
                <w:rFonts w:eastAsia="MS PGothic"/>
                <w:b/>
                <w:bCs w:val="0"/>
                <w:i w:val="0"/>
                <w:iCs w:val="0"/>
                <w:color w:val="595959"/>
                <w:sz w:val="20"/>
                <w:szCs w:val="20"/>
              </w:rPr>
            </w:pPr>
          </w:p>
        </w:tc>
        <w:tc>
          <w:tcPr>
            <w:tcW w:w="3779" w:type="dxa"/>
            <w:tcBorders>
              <w:bottom w:val="single" w:sz="4" w:space="0" w:color="7F7F7F" w:themeColor="text1" w:themeTint="80"/>
            </w:tcBorders>
          </w:tcPr>
          <w:p w14:paraId="19951CD3" w14:textId="77777777" w:rsidR="0050331E" w:rsidRPr="003828D3"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w:t>
            </w:r>
            <w:r>
              <w:t>Other; specify</w:t>
            </w:r>
            <w:r w:rsidRPr="003828D3">
              <w:t>_</w:t>
            </w:r>
            <w:r>
              <w:t>_____________</w:t>
            </w:r>
          </w:p>
        </w:tc>
        <w:tc>
          <w:tcPr>
            <w:tcW w:w="3685" w:type="dxa"/>
            <w:tcBorders>
              <w:bottom w:val="single" w:sz="4" w:space="0" w:color="7F7F7F" w:themeColor="text1" w:themeTint="80"/>
            </w:tcBorders>
          </w:tcPr>
          <w:p w14:paraId="087F8614" w14:textId="77777777" w:rsidR="0050331E" w:rsidRPr="00EB3EAF" w:rsidRDefault="0050331E" w:rsidP="00410B2D">
            <w:pPr>
              <w:pStyle w:val="INDICATORTEXT"/>
              <w:spacing w:after="80"/>
              <w:ind w:left="140"/>
              <w:cnfStyle w:val="000000000000" w:firstRow="0" w:lastRow="0" w:firstColumn="0" w:lastColumn="0" w:oddVBand="0" w:evenVBand="0" w:oddHBand="0"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10-50% </w:t>
            </w:r>
            <w:r w:rsidRPr="00EB3EAF">
              <w:sym w:font="Wingdings" w:char="F06D"/>
            </w:r>
            <w:r w:rsidRPr="00EB3EAF">
              <w:t xml:space="preserve"> 51-90% </w:t>
            </w:r>
            <w:r w:rsidRPr="00EB3EAF">
              <w:sym w:font="Wingdings" w:char="F06D"/>
            </w:r>
            <w:r w:rsidRPr="00EB3EAF">
              <w:t>&gt;90%</w:t>
            </w:r>
          </w:p>
        </w:tc>
      </w:tr>
      <w:tr w:rsidR="0050331E" w14:paraId="7BE6EA00"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7F7F7F" w:themeColor="text1" w:themeTint="80"/>
              <w:bottom w:val="single" w:sz="4" w:space="0" w:color="0070C0"/>
            </w:tcBorders>
          </w:tcPr>
          <w:p w14:paraId="0E46427F" w14:textId="77777777" w:rsidR="0050331E" w:rsidRPr="00ED67BD" w:rsidRDefault="0050331E" w:rsidP="00410B2D">
            <w:pPr>
              <w:pStyle w:val="INDICATORNUMBER"/>
              <w:spacing w:after="80"/>
              <w:rPr>
                <w:rStyle w:val="IntenseEmphasis"/>
                <w:rFonts w:ascii="MS PGothic" w:eastAsia="MS PGothic" w:hAnsi="MS PGothic" w:cs="MS PGothic"/>
                <w:b/>
                <w:i w:val="0"/>
                <w:iCs w:val="0"/>
                <w:color w:val="595959" w:themeColor="text1" w:themeTint="A6"/>
                <w:sz w:val="20"/>
                <w:szCs w:val="20"/>
              </w:rPr>
            </w:pPr>
            <w:r w:rsidRPr="441579C6">
              <w:rPr>
                <w:rStyle w:val="IntenseEmphasis"/>
                <w:b/>
                <w:i w:val="0"/>
                <w:iCs w:val="0"/>
                <w:color w:val="595959" w:themeColor="text1" w:themeTint="A6"/>
              </w:rPr>
              <w:t>LEI 10.2</w:t>
            </w:r>
          </w:p>
        </w:tc>
        <w:tc>
          <w:tcPr>
            <w:tcW w:w="7464" w:type="dxa"/>
            <w:gridSpan w:val="2"/>
            <w:tcBorders>
              <w:top w:val="single" w:sz="4" w:space="0" w:color="7F7F7F" w:themeColor="text1" w:themeTint="80"/>
              <w:bottom w:val="single" w:sz="4" w:space="0" w:color="FFFFFF" w:themeColor="background1"/>
            </w:tcBorders>
            <w:shd w:val="clear" w:color="auto" w:fill="DEEAF6" w:themeFill="accent5" w:themeFillTint="33"/>
          </w:tcPr>
          <w:p w14:paraId="3871AC2C" w14:textId="77777777" w:rsidR="0050331E" w:rsidRPr="00996AA5"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t>Indicate which methods are part of your process to integrate ESG information into fair value/fundamental analysis.</w:t>
            </w:r>
          </w:p>
        </w:tc>
      </w:tr>
      <w:tr w:rsidR="0050331E" w14:paraId="1ABC2137"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750" w:type="dxa"/>
            <w:vMerge/>
            <w:tcBorders>
              <w:top w:val="single" w:sz="4" w:space="0" w:color="0070C0"/>
              <w:bottom w:val="single" w:sz="4" w:space="0" w:color="7F7F7F" w:themeColor="text1" w:themeTint="80"/>
            </w:tcBorders>
          </w:tcPr>
          <w:p w14:paraId="64ABEFEB" w14:textId="77777777" w:rsidR="0050331E" w:rsidRDefault="0050331E" w:rsidP="00410B2D">
            <w:pPr>
              <w:pStyle w:val="INDICATORNUMBER"/>
              <w:spacing w:after="80"/>
              <w:rPr>
                <w:rStyle w:val="IntenseEmphasis"/>
                <w:rFonts w:eastAsia="MS PGothic"/>
                <w:b/>
                <w:bCs w:val="0"/>
                <w:i w:val="0"/>
                <w:iCs w:val="0"/>
                <w:color w:val="595959"/>
                <w:sz w:val="20"/>
                <w:szCs w:val="20"/>
              </w:rPr>
            </w:pPr>
          </w:p>
        </w:tc>
        <w:tc>
          <w:tcPr>
            <w:tcW w:w="7464" w:type="dxa"/>
            <w:gridSpan w:val="2"/>
            <w:tcBorders>
              <w:top w:val="single" w:sz="4" w:space="0" w:color="FFFFFF" w:themeColor="background1"/>
              <w:bottom w:val="single" w:sz="4" w:space="0" w:color="7F7F7F" w:themeColor="text1" w:themeTint="80"/>
            </w:tcBorders>
          </w:tcPr>
          <w:p w14:paraId="331FF632" w14:textId="77777777" w:rsidR="0050331E" w:rsidRPr="00996AA5"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Adjustments to forecast</w:t>
            </w:r>
            <w:r>
              <w:t>ed company financials</w:t>
            </w:r>
            <w:r w:rsidRPr="00996AA5">
              <w:t xml:space="preserve"> (sales, </w:t>
            </w:r>
            <w:r>
              <w:t xml:space="preserve">operating costs, </w:t>
            </w:r>
            <w:r w:rsidRPr="00996AA5">
              <w:t>earnings, cash flows)</w:t>
            </w:r>
          </w:p>
          <w:p w14:paraId="6C349E40" w14:textId="7126DF31" w:rsidR="0050331E"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Adjustments to valuation</w:t>
            </w:r>
            <w:r>
              <w:t>-model variables</w:t>
            </w:r>
            <w:r w:rsidRPr="00996AA5">
              <w:t xml:space="preserve"> (discount rates, </w:t>
            </w:r>
            <w:r>
              <w:t>terminal value, perpetuity growth rates)</w:t>
            </w:r>
          </w:p>
          <w:p w14:paraId="39A7DF08" w14:textId="77777777" w:rsidR="0050331E" w:rsidRPr="00996AA5"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w:t>
            </w:r>
            <w:r>
              <w:t>Valuation multiples</w:t>
            </w:r>
          </w:p>
          <w:p w14:paraId="78241164" w14:textId="77777777" w:rsidR="0050331E" w:rsidRPr="00D3561B"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Other adjustments</w:t>
            </w:r>
            <w:r>
              <w:t>;</w:t>
            </w:r>
            <w:r w:rsidRPr="00996AA5">
              <w:t xml:space="preserve"> specify__________</w:t>
            </w:r>
          </w:p>
        </w:tc>
      </w:tr>
      <w:tr w:rsidR="0050331E" w14:paraId="094D84C1"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7F7F7F" w:themeColor="text1" w:themeTint="80"/>
              <w:bottom w:val="single" w:sz="4" w:space="0" w:color="0070C0"/>
            </w:tcBorders>
          </w:tcPr>
          <w:p w14:paraId="3E53066F" w14:textId="77777777" w:rsidR="0050331E" w:rsidRPr="00ED67BD" w:rsidRDefault="0050331E" w:rsidP="00410B2D">
            <w:pPr>
              <w:pStyle w:val="INDICATORNUMBER"/>
              <w:spacing w:after="80"/>
              <w:rPr>
                <w:rStyle w:val="IntenseEmphasis"/>
                <w:b/>
                <w:i w:val="0"/>
                <w:iCs w:val="0"/>
                <w:color w:val="595959" w:themeColor="text1" w:themeTint="A6"/>
              </w:rPr>
            </w:pPr>
            <w:r w:rsidRPr="441579C6">
              <w:rPr>
                <w:rStyle w:val="IntenseEmphasis"/>
                <w:b/>
                <w:i w:val="0"/>
                <w:iCs w:val="0"/>
                <w:color w:val="595959" w:themeColor="text1" w:themeTint="A6"/>
              </w:rPr>
              <w:t>LEI 10.3</w:t>
            </w:r>
          </w:p>
        </w:tc>
        <w:tc>
          <w:tcPr>
            <w:tcW w:w="7464" w:type="dxa"/>
            <w:gridSpan w:val="2"/>
            <w:tcBorders>
              <w:top w:val="single" w:sz="4" w:space="0" w:color="7F7F7F" w:themeColor="text1" w:themeTint="80"/>
            </w:tcBorders>
            <w:shd w:val="clear" w:color="auto" w:fill="DEEAF6" w:themeFill="accent5" w:themeFillTint="33"/>
          </w:tcPr>
          <w:p w14:paraId="122AA6CB" w14:textId="77777777" w:rsidR="0050331E"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t xml:space="preserve">Describe how you integrate ESG information into your portfolio weighting. </w:t>
            </w:r>
          </w:p>
        </w:tc>
      </w:tr>
      <w:tr w:rsidR="0050331E" w14:paraId="3F9A4575"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750" w:type="dxa"/>
            <w:vMerge/>
            <w:tcBorders>
              <w:top w:val="single" w:sz="4" w:space="0" w:color="A6A6A6"/>
              <w:bottom w:val="single" w:sz="4" w:space="0" w:color="7F7F7F" w:themeColor="text1" w:themeTint="80"/>
            </w:tcBorders>
          </w:tcPr>
          <w:p w14:paraId="7DEA8CC4" w14:textId="77777777" w:rsidR="0050331E" w:rsidRDefault="0050331E" w:rsidP="00410B2D">
            <w:pPr>
              <w:pStyle w:val="INDICATORNUMBER"/>
              <w:spacing w:after="80"/>
              <w:rPr>
                <w:rStyle w:val="IntenseEmphasis"/>
                <w:b/>
                <w:bCs w:val="0"/>
                <w:i w:val="0"/>
                <w:iCs w:val="0"/>
                <w:color w:val="595959"/>
              </w:rPr>
            </w:pPr>
          </w:p>
        </w:tc>
        <w:tc>
          <w:tcPr>
            <w:tcW w:w="7464" w:type="dxa"/>
            <w:gridSpan w:val="2"/>
            <w:tcBorders>
              <w:top w:val="nil"/>
              <w:bottom w:val="single" w:sz="4" w:space="0" w:color="7F7F7F" w:themeColor="text1" w:themeTint="80"/>
            </w:tcBorders>
            <w:shd w:val="clear" w:color="auto" w:fill="auto"/>
          </w:tcPr>
          <w:p w14:paraId="2A27454C" w14:textId="7B4D486B" w:rsidR="0050331E"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50331E" w14:paraId="227E0384"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7F7F7F" w:themeColor="text1" w:themeTint="80"/>
              <w:bottom w:val="single" w:sz="12" w:space="0" w:color="005DAA"/>
            </w:tcBorders>
          </w:tcPr>
          <w:p w14:paraId="1C6772F9" w14:textId="77777777" w:rsidR="0050331E" w:rsidRPr="00ED67BD" w:rsidRDefault="0050331E" w:rsidP="00410B2D">
            <w:pPr>
              <w:pStyle w:val="INDICATORNUMBER"/>
              <w:spacing w:after="80"/>
              <w:rPr>
                <w:rStyle w:val="IntenseEmphasis"/>
                <w:b/>
                <w:i w:val="0"/>
                <w:iCs w:val="0"/>
                <w:color w:val="595959" w:themeColor="text1" w:themeTint="A6"/>
              </w:rPr>
            </w:pPr>
            <w:r w:rsidRPr="441579C6">
              <w:rPr>
                <w:rStyle w:val="IntenseEmphasis"/>
                <w:b/>
                <w:i w:val="0"/>
                <w:iCs w:val="0"/>
                <w:color w:val="595959" w:themeColor="text1" w:themeTint="A6"/>
              </w:rPr>
              <w:t>LEI 10.4</w:t>
            </w:r>
          </w:p>
        </w:tc>
        <w:tc>
          <w:tcPr>
            <w:tcW w:w="7464" w:type="dxa"/>
            <w:gridSpan w:val="2"/>
            <w:tcBorders>
              <w:top w:val="single" w:sz="4" w:space="0" w:color="7F7F7F" w:themeColor="text1" w:themeTint="80"/>
            </w:tcBorders>
            <w:shd w:val="clear" w:color="auto" w:fill="DEEAF6" w:themeFill="accent5" w:themeFillTint="33"/>
          </w:tcPr>
          <w:p w14:paraId="47B26949" w14:textId="77777777" w:rsidR="0050331E"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t>Describe the methods you have used to adjust the income forecast/valuation tool.</w:t>
            </w:r>
          </w:p>
        </w:tc>
      </w:tr>
      <w:tr w:rsidR="0050331E" w14:paraId="75A70EF0"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750" w:type="dxa"/>
            <w:vMerge/>
            <w:tcBorders>
              <w:top w:val="single" w:sz="4" w:space="0" w:color="A6A6A6"/>
              <w:bottom w:val="single" w:sz="4" w:space="0" w:color="7F7F7F" w:themeColor="text1" w:themeTint="80"/>
            </w:tcBorders>
          </w:tcPr>
          <w:p w14:paraId="5759AB4E" w14:textId="77777777" w:rsidR="0050331E" w:rsidRDefault="0050331E" w:rsidP="00410B2D">
            <w:pPr>
              <w:pStyle w:val="INDICATORNUMBER"/>
              <w:spacing w:after="80"/>
              <w:rPr>
                <w:rStyle w:val="IntenseEmphasis"/>
                <w:b/>
                <w:bCs w:val="0"/>
                <w:i w:val="0"/>
                <w:iCs w:val="0"/>
                <w:color w:val="595959"/>
              </w:rPr>
            </w:pPr>
          </w:p>
        </w:tc>
        <w:tc>
          <w:tcPr>
            <w:tcW w:w="7464" w:type="dxa"/>
            <w:gridSpan w:val="2"/>
            <w:tcBorders>
              <w:top w:val="nil"/>
              <w:bottom w:val="single" w:sz="4" w:space="0" w:color="7F7F7F" w:themeColor="text1" w:themeTint="80"/>
            </w:tcBorders>
            <w:shd w:val="clear" w:color="auto" w:fill="auto"/>
          </w:tcPr>
          <w:p w14:paraId="260DACB3" w14:textId="5EE0272E" w:rsidR="0050331E"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50331E" w14:paraId="5C3411C7"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7F7F7F" w:themeColor="text1" w:themeTint="80"/>
              <w:bottom w:val="single" w:sz="4" w:space="0" w:color="0070C0"/>
            </w:tcBorders>
          </w:tcPr>
          <w:p w14:paraId="24F50B12" w14:textId="77777777" w:rsidR="0050331E" w:rsidRDefault="0050331E" w:rsidP="00410B2D">
            <w:pPr>
              <w:pStyle w:val="INDICATORNUMBER"/>
              <w:spacing w:after="80"/>
              <w:rPr>
                <w:rStyle w:val="IntenseEmphasis"/>
                <w:b/>
                <w:bCs w:val="0"/>
                <w:i w:val="0"/>
                <w:iCs w:val="0"/>
                <w:color w:val="595959"/>
              </w:rPr>
            </w:pPr>
            <w:r w:rsidRPr="441579C6">
              <w:rPr>
                <w:rStyle w:val="IntenseEmphasis"/>
                <w:b/>
                <w:i w:val="0"/>
                <w:iCs w:val="0"/>
                <w:color w:val="595959" w:themeColor="text1" w:themeTint="A6"/>
              </w:rPr>
              <w:t>LEI 10.5</w:t>
            </w:r>
          </w:p>
        </w:tc>
        <w:tc>
          <w:tcPr>
            <w:tcW w:w="7464" w:type="dxa"/>
            <w:gridSpan w:val="2"/>
            <w:tcBorders>
              <w:top w:val="single" w:sz="4" w:space="0" w:color="7F7F7F" w:themeColor="text1" w:themeTint="80"/>
              <w:bottom w:val="single" w:sz="4" w:space="0" w:color="FFFFFF" w:themeColor="background1"/>
            </w:tcBorders>
            <w:shd w:val="clear" w:color="auto" w:fill="DEEAF6" w:themeFill="accent5" w:themeFillTint="33"/>
          </w:tcPr>
          <w:p w14:paraId="67B66B02" w14:textId="77777777" w:rsidR="0050331E"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t>Describe how you apply sensitivity and /or scenario analysis to security valuations.</w:t>
            </w:r>
          </w:p>
        </w:tc>
      </w:tr>
      <w:tr w:rsidR="0050331E" w14:paraId="43A4B07C"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750" w:type="dxa"/>
            <w:vMerge/>
            <w:tcBorders>
              <w:top w:val="single" w:sz="4" w:space="0" w:color="A6A6A6"/>
              <w:bottom w:val="single" w:sz="4" w:space="0" w:color="7F7F7F" w:themeColor="text1" w:themeTint="80"/>
            </w:tcBorders>
          </w:tcPr>
          <w:p w14:paraId="549AE844" w14:textId="77777777" w:rsidR="0050331E" w:rsidRDefault="0050331E" w:rsidP="00410B2D">
            <w:pPr>
              <w:pStyle w:val="INDICATORNUMBER"/>
              <w:spacing w:after="80"/>
              <w:rPr>
                <w:rStyle w:val="IntenseEmphasis"/>
                <w:b/>
                <w:bCs w:val="0"/>
                <w:i w:val="0"/>
                <w:iCs w:val="0"/>
                <w:color w:val="595959"/>
              </w:rPr>
            </w:pPr>
          </w:p>
        </w:tc>
        <w:tc>
          <w:tcPr>
            <w:tcW w:w="7464" w:type="dxa"/>
            <w:gridSpan w:val="2"/>
            <w:tcBorders>
              <w:top w:val="nil"/>
              <w:bottom w:val="single" w:sz="4" w:space="0" w:color="7F7F7F" w:themeColor="text1" w:themeTint="80"/>
            </w:tcBorders>
            <w:shd w:val="clear" w:color="auto" w:fill="auto"/>
          </w:tcPr>
          <w:p w14:paraId="55CD64E6" w14:textId="584C08B8" w:rsidR="0050331E"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50331E" w14:paraId="44677BC4"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7F7F7F" w:themeColor="text1" w:themeTint="80"/>
              <w:bottom w:val="single" w:sz="4" w:space="0" w:color="0082C8"/>
            </w:tcBorders>
          </w:tcPr>
          <w:p w14:paraId="2013523A" w14:textId="77777777" w:rsidR="0050331E" w:rsidRPr="00D70A43" w:rsidRDefault="0050331E" w:rsidP="00410B2D">
            <w:pPr>
              <w:pStyle w:val="INDICATORNUMBER"/>
              <w:spacing w:after="80"/>
              <w:rPr>
                <w:rStyle w:val="IntenseEmphasis"/>
                <w:rFonts w:ascii="MS PGothic" w:eastAsia="MS PGothic" w:hAnsi="MS PGothic" w:cs="MS PGothic"/>
                <w:b/>
                <w:i w:val="0"/>
                <w:iCs w:val="0"/>
                <w:color w:val="595959" w:themeColor="text1" w:themeTint="A6"/>
                <w:sz w:val="20"/>
                <w:szCs w:val="20"/>
              </w:rPr>
            </w:pPr>
            <w:r>
              <w:rPr>
                <w:rStyle w:val="IntenseEmphasis"/>
                <w:b/>
                <w:i w:val="0"/>
                <w:iCs w:val="0"/>
                <w:color w:val="595959" w:themeColor="text1" w:themeTint="A6"/>
              </w:rPr>
              <w:t>LEI 10.6</w:t>
            </w:r>
          </w:p>
        </w:tc>
        <w:tc>
          <w:tcPr>
            <w:tcW w:w="7464" w:type="dxa"/>
            <w:gridSpan w:val="2"/>
            <w:tcBorders>
              <w:top w:val="single" w:sz="4" w:space="0" w:color="7F7F7F" w:themeColor="text1" w:themeTint="80"/>
              <w:bottom w:val="single" w:sz="4" w:space="0" w:color="FFFFFF" w:themeColor="background1"/>
            </w:tcBorders>
            <w:shd w:val="clear" w:color="auto" w:fill="DEEAF6" w:themeFill="accent5" w:themeFillTint="33"/>
          </w:tcPr>
          <w:p w14:paraId="204631FF" w14:textId="77777777" w:rsidR="0050331E"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t>Additional information</w:t>
            </w:r>
          </w:p>
          <w:p w14:paraId="3FF8BC95" w14:textId="77777777" w:rsidR="0050331E" w:rsidRPr="00EF652A" w:rsidRDefault="0050331E" w:rsidP="00410B2D">
            <w:pPr>
              <w:pStyle w:val="INDICATORTEXT"/>
              <w:spacing w:after="80"/>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50331E" w14:paraId="7A0BE24F"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750" w:type="dxa"/>
            <w:vMerge/>
            <w:tcBorders>
              <w:top w:val="single" w:sz="4" w:space="0" w:color="0082C8"/>
              <w:bottom w:val="single" w:sz="4" w:space="0" w:color="0082C8"/>
            </w:tcBorders>
          </w:tcPr>
          <w:p w14:paraId="5103EDA9" w14:textId="77777777" w:rsidR="0050331E" w:rsidRPr="00AE100E" w:rsidRDefault="0050331E" w:rsidP="00410B2D">
            <w:pPr>
              <w:pStyle w:val="INDICATORNUMBER"/>
              <w:spacing w:after="80"/>
              <w:rPr>
                <w:rStyle w:val="IntenseEmphasis"/>
                <w:rFonts w:eastAsia="MS PGothic"/>
                <w:b/>
                <w:bCs w:val="0"/>
                <w:i w:val="0"/>
                <w:iCs w:val="0"/>
                <w:color w:val="595959"/>
                <w:sz w:val="20"/>
                <w:szCs w:val="20"/>
              </w:rPr>
            </w:pPr>
          </w:p>
        </w:tc>
        <w:tc>
          <w:tcPr>
            <w:tcW w:w="7464" w:type="dxa"/>
            <w:gridSpan w:val="2"/>
            <w:tcBorders>
              <w:top w:val="single" w:sz="4" w:space="0" w:color="FFFFFF" w:themeColor="background1"/>
              <w:bottom w:val="single" w:sz="4" w:space="0" w:color="0082C8"/>
            </w:tcBorders>
          </w:tcPr>
          <w:p w14:paraId="1EC155F9" w14:textId="77F76218" w:rsidR="0050331E" w:rsidRPr="00986592"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4F5DB06" w14:textId="77777777" w:rsidR="0050331E" w:rsidRDefault="0050331E" w:rsidP="0050331E">
      <w:pPr>
        <w:widowControl/>
        <w:autoSpaceDE/>
        <w:autoSpaceDN/>
        <w:adjustRightInd/>
        <w:spacing w:before="0" w:after="0" w:line="240" w:lineRule="auto"/>
      </w:pPr>
    </w:p>
    <w:p w14:paraId="56E0456D" w14:textId="77777777" w:rsidR="0050331E" w:rsidRDefault="0050331E" w:rsidP="0050331E">
      <w:pPr>
        <w:widowControl/>
        <w:autoSpaceDE/>
        <w:autoSpaceDN/>
        <w:adjustRightInd/>
        <w:spacing w:before="0" w:after="0" w:line="240" w:lineRule="auto"/>
      </w:pPr>
    </w:p>
    <w:p w14:paraId="74D4550A" w14:textId="77777777" w:rsidR="0050331E" w:rsidRDefault="0050331E" w:rsidP="0050331E">
      <w:pPr>
        <w:widowControl/>
        <w:autoSpaceDE/>
        <w:autoSpaceDN/>
        <w:adjustRightInd/>
        <w:spacing w:before="0" w:after="0" w:line="240" w:lineRule="auto"/>
      </w:pPr>
    </w:p>
    <w:p w14:paraId="10CF56CC" w14:textId="77777777" w:rsidR="0050331E" w:rsidRDefault="0050331E" w:rsidP="0050331E">
      <w:pPr>
        <w:widowControl/>
        <w:autoSpaceDE/>
        <w:autoSpaceDN/>
        <w:adjustRightInd/>
        <w:spacing w:before="0" w:after="0" w:line="240" w:lineRule="auto"/>
      </w:pPr>
    </w:p>
    <w:p w14:paraId="7D4194D1" w14:textId="77777777" w:rsidR="0050331E" w:rsidRDefault="0050331E" w:rsidP="0050331E">
      <w:pPr>
        <w:widowControl/>
        <w:autoSpaceDE/>
        <w:autoSpaceDN/>
        <w:adjustRightInd/>
        <w:spacing w:before="0" w:after="0" w:line="240" w:lineRule="auto"/>
      </w:pPr>
    </w:p>
    <w:p w14:paraId="57F7056B" w14:textId="77777777" w:rsidR="0050331E" w:rsidRDefault="0050331E" w:rsidP="0050331E">
      <w:pPr>
        <w:widowControl/>
        <w:autoSpaceDE/>
        <w:autoSpaceDN/>
        <w:adjustRightInd/>
        <w:spacing w:before="0" w:after="0" w:line="240" w:lineRule="auto"/>
      </w:pPr>
    </w:p>
    <w:p w14:paraId="3A97BE80" w14:textId="77777777" w:rsidR="0050331E" w:rsidRDefault="0050331E" w:rsidP="0050331E">
      <w:pPr>
        <w:widowControl/>
        <w:autoSpaceDE/>
        <w:autoSpaceDN/>
        <w:adjustRightInd/>
        <w:spacing w:before="0" w:after="0" w:line="240" w:lineRule="auto"/>
      </w:pPr>
    </w:p>
    <w:p w14:paraId="6A740C2A" w14:textId="77777777" w:rsidR="0050331E" w:rsidRDefault="0050331E" w:rsidP="0050331E">
      <w:pPr>
        <w:widowControl/>
        <w:autoSpaceDE/>
        <w:autoSpaceDN/>
        <w:adjustRightInd/>
        <w:spacing w:before="0" w:after="0" w:line="240" w:lineRule="auto"/>
      </w:pPr>
    </w:p>
    <w:p w14:paraId="01039508" w14:textId="77777777" w:rsidR="0050331E" w:rsidRDefault="0050331E" w:rsidP="0050331E">
      <w:pPr>
        <w:widowControl/>
        <w:autoSpaceDE/>
        <w:autoSpaceDN/>
        <w:adjustRightInd/>
        <w:spacing w:before="0" w:after="0" w:line="240" w:lineRule="auto"/>
      </w:pPr>
    </w:p>
    <w:tbl>
      <w:tblPr>
        <w:tblStyle w:val="SubSectionMISCTableVOLUNTARY"/>
        <w:tblpPr w:leftFromText="181" w:rightFromText="181" w:vertAnchor="text" w:horzAnchor="margin" w:tblpY="12"/>
        <w:tblW w:w="9214" w:type="dxa"/>
        <w:tblInd w:w="0" w:type="dxa"/>
        <w:tblLook w:val="06A0" w:firstRow="1" w:lastRow="0" w:firstColumn="1" w:lastColumn="0" w:noHBand="1" w:noVBand="1"/>
      </w:tblPr>
      <w:tblGrid>
        <w:gridCol w:w="1696"/>
        <w:gridCol w:w="4013"/>
        <w:gridCol w:w="1597"/>
        <w:gridCol w:w="1908"/>
      </w:tblGrid>
      <w:tr w:rsidR="0050331E" w:rsidRPr="00410596" w14:paraId="1900AA87"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96" w:type="dxa"/>
            <w:tcBorders>
              <w:top w:val="single" w:sz="4" w:space="0" w:color="0070C0"/>
              <w:left w:val="single" w:sz="4" w:space="0" w:color="0070C0"/>
              <w:bottom w:val="single" w:sz="4" w:space="0" w:color="A6A6A6" w:themeColor="background1" w:themeShade="A6"/>
              <w:right w:val="single" w:sz="4" w:space="0" w:color="A6A6A6" w:themeColor="background1" w:themeShade="A6"/>
            </w:tcBorders>
            <w:shd w:val="clear" w:color="auto" w:fill="00AAF0"/>
          </w:tcPr>
          <w:p w14:paraId="01790B5B" w14:textId="77777777" w:rsidR="0050331E" w:rsidRPr="0077170E" w:rsidRDefault="0050331E" w:rsidP="00410B2D">
            <w:pPr>
              <w:pStyle w:val="INDICATORTEXT"/>
              <w:rPr>
                <w:rFonts w:eastAsia="Calibri"/>
                <w:b/>
                <w:bCs/>
                <w:color w:val="FFFFFF" w:themeColor="background1"/>
              </w:rPr>
            </w:pPr>
            <w:r w:rsidRPr="0077170E">
              <w:rPr>
                <w:b/>
                <w:bCs/>
                <w:color w:val="FFFFFF" w:themeColor="background1"/>
              </w:rPr>
              <w:lastRenderedPageBreak/>
              <w:t>LEI 10</w:t>
            </w:r>
          </w:p>
        </w:tc>
        <w:tc>
          <w:tcPr>
            <w:tcW w:w="7518" w:type="dxa"/>
            <w:gridSpan w:val="3"/>
            <w:tcBorders>
              <w:top w:val="single" w:sz="4" w:space="0" w:color="0070C0"/>
              <w:left w:val="single" w:sz="4" w:space="0" w:color="A6A6A6" w:themeColor="background1" w:themeShade="A6"/>
              <w:bottom w:val="single" w:sz="4" w:space="0" w:color="A6A6A6" w:themeColor="background1" w:themeShade="A6"/>
              <w:right w:val="single" w:sz="4" w:space="0" w:color="0070C0"/>
            </w:tcBorders>
            <w:shd w:val="clear" w:color="auto" w:fill="0082C8"/>
          </w:tcPr>
          <w:p w14:paraId="1BB5656C" w14:textId="77777777" w:rsidR="0050331E" w:rsidRPr="0077170E" w:rsidRDefault="0050331E" w:rsidP="00410B2D">
            <w:pPr>
              <w:pStyle w:val="INDICATORTEXT"/>
              <w:cnfStyle w:val="100000000000" w:firstRow="1" w:lastRow="0" w:firstColumn="0" w:lastColumn="0" w:oddVBand="0" w:evenVBand="0" w:oddHBand="0" w:evenHBand="0" w:firstRowFirstColumn="0" w:firstRowLastColumn="0" w:lastRowFirstColumn="0" w:lastRowLastColumn="0"/>
              <w:rPr>
                <w:rFonts w:eastAsia="Calibri"/>
                <w:b/>
                <w:bCs/>
                <w:color w:val="FFFFFF" w:themeColor="background1"/>
              </w:rPr>
            </w:pPr>
            <w:r w:rsidRPr="0077170E">
              <w:rPr>
                <w:b/>
                <w:bCs/>
                <w:color w:val="FFFFFF" w:themeColor="background1"/>
              </w:rPr>
              <w:t>EXPLANATORY NOTES</w:t>
            </w:r>
          </w:p>
        </w:tc>
      </w:tr>
      <w:tr w:rsidR="0050331E" w:rsidRPr="00410596" w14:paraId="2FA8AFBF" w14:textId="77777777" w:rsidTr="00410B2D">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tcPr>
          <w:p w14:paraId="499AB068" w14:textId="77777777" w:rsidR="0050331E" w:rsidRPr="00E670DC" w:rsidRDefault="0050331E" w:rsidP="00410B2D">
            <w:pPr>
              <w:pStyle w:val="INDICATORTEXT"/>
              <w:rPr>
                <w:rFonts w:eastAsia="Calibri"/>
                <w:b/>
                <w:bCs/>
              </w:rPr>
            </w:pPr>
            <w:r w:rsidRPr="00E670DC">
              <w:rPr>
                <w:rFonts w:eastAsia="Calibri"/>
                <w:b/>
                <w:bCs/>
              </w:rPr>
              <w:t>LEI 10</w:t>
            </w:r>
          </w:p>
        </w:tc>
        <w:tc>
          <w:tcPr>
            <w:tcW w:w="751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4E6E602F" w14:textId="77777777" w:rsidR="0050331E" w:rsidRPr="001361AB" w:rsidRDefault="0050331E" w:rsidP="00410B2D">
            <w:pPr>
              <w:pStyle w:val="INDICATORTEXT"/>
              <w:ind w:left="234"/>
              <w:cnfStyle w:val="000000000000" w:firstRow="0" w:lastRow="0" w:firstColumn="0" w:lastColumn="0" w:oddVBand="0" w:evenVBand="0" w:oddHBand="0" w:evenHBand="0" w:firstRowFirstColumn="0" w:firstRowLastColumn="0" w:lastRowFirstColumn="0" w:lastRowLastColumn="0"/>
            </w:pPr>
            <w:r w:rsidRPr="001361AB">
              <w:rPr>
                <w:rStyle w:val="IntenseEmphasis"/>
                <w:bCs w:val="0"/>
                <w:i w:val="0"/>
                <w:iCs w:val="0"/>
                <w:color w:val="595959"/>
                <w:szCs w:val="18"/>
              </w:rPr>
              <w:t>Th</w:t>
            </w:r>
            <w:r>
              <w:rPr>
                <w:rStyle w:val="IntenseEmphasis"/>
                <w:bCs w:val="0"/>
                <w:i w:val="0"/>
                <w:iCs w:val="0"/>
                <w:color w:val="595959"/>
                <w:szCs w:val="18"/>
              </w:rPr>
              <w:t>e</w:t>
            </w:r>
            <w:r w:rsidRPr="001361AB">
              <w:rPr>
                <w:rStyle w:val="IntenseEmphasis"/>
                <w:bCs w:val="0"/>
                <w:i w:val="0"/>
                <w:iCs w:val="0"/>
                <w:color w:val="595959"/>
                <w:szCs w:val="18"/>
              </w:rPr>
              <w:t xml:space="preserve"> indicator </w:t>
            </w:r>
            <w:r>
              <w:rPr>
                <w:rStyle w:val="IntenseEmphasis"/>
                <w:bCs w:val="0"/>
                <w:i w:val="0"/>
                <w:iCs w:val="0"/>
                <w:color w:val="595959"/>
                <w:szCs w:val="18"/>
              </w:rPr>
              <w:t xml:space="preserve">[LEI </w:t>
            </w:r>
            <w:r w:rsidRPr="001361AB">
              <w:rPr>
                <w:rStyle w:val="IntenseEmphasis"/>
                <w:bCs w:val="0"/>
                <w:i w:val="0"/>
                <w:iCs w:val="0"/>
                <w:color w:val="595959"/>
              </w:rPr>
              <w:t>10</w:t>
            </w:r>
            <w:r w:rsidRPr="001361AB">
              <w:rPr>
                <w:rStyle w:val="IntenseEmphasis"/>
                <w:bCs w:val="0"/>
                <w:i w:val="0"/>
                <w:iCs w:val="0"/>
                <w:color w:val="595959"/>
                <w:szCs w:val="18"/>
              </w:rPr>
              <w:t>.1</w:t>
            </w:r>
            <w:r>
              <w:rPr>
                <w:rStyle w:val="IntenseEmphasis"/>
                <w:bCs w:val="0"/>
                <w:i w:val="0"/>
                <w:iCs w:val="0"/>
                <w:color w:val="595959"/>
                <w:szCs w:val="18"/>
              </w:rPr>
              <w:t>]</w:t>
            </w:r>
            <w:r w:rsidRPr="001361AB">
              <w:rPr>
                <w:rStyle w:val="IntenseEmphasis"/>
                <w:bCs w:val="0"/>
                <w:i w:val="0"/>
                <w:iCs w:val="0"/>
                <w:color w:val="595959"/>
                <w:szCs w:val="18"/>
              </w:rPr>
              <w:t xml:space="preserve"> is aligned with the OECD Responsible Business Conduct for Institutional Investors recommendations.</w:t>
            </w:r>
          </w:p>
          <w:p w14:paraId="7B6CB77F" w14:textId="2BD8534A" w:rsidR="0050331E" w:rsidRPr="00144DB1" w:rsidRDefault="0050331E" w:rsidP="00410B2D">
            <w:pPr>
              <w:pStyle w:val="INDICATORTEXT"/>
              <w:ind w:left="234"/>
              <w:cnfStyle w:val="000000000000" w:firstRow="0" w:lastRow="0" w:firstColumn="0" w:lastColumn="0" w:oddVBand="0" w:evenVBand="0" w:oddHBand="0" w:evenHBand="0" w:firstRowFirstColumn="0" w:firstRowLastColumn="0" w:lastRowFirstColumn="0" w:lastRowLastColumn="0"/>
              <w:rPr>
                <w:rStyle w:val="Hyperlink"/>
                <w:rFonts w:ascii="Calibri" w:hAnsi="Calibri" w:cs="Calibri"/>
                <w:szCs w:val="18"/>
              </w:rPr>
            </w:pPr>
            <w:r>
              <w:t xml:space="preserve">The purpose of this indicator is to allow you to describe how and to what degree you internally use ESG information in investment analysis and decision-making. For guidance and case studies refer to chapter 1 of </w:t>
            </w:r>
            <w:r w:rsidR="00B85977" w:rsidRPr="008E2AD0">
              <w:rPr>
                <w:rFonts w:eastAsia="Arial"/>
              </w:rPr>
              <w:t xml:space="preserve">the </w:t>
            </w:r>
            <w:hyperlink r:id="rId43" w:history="1">
              <w:r w:rsidR="00B85977" w:rsidRPr="00B85977">
                <w:rPr>
                  <w:rStyle w:val="Hyperlink"/>
                  <w:rFonts w:eastAsia="Arial" w:cs="Arial"/>
                </w:rPr>
                <w:t>PRI’s ESG Integration publication</w:t>
              </w:r>
            </w:hyperlink>
            <w:r>
              <w:t xml:space="preserve"> and the </w:t>
            </w:r>
            <w:r w:rsidR="00144DB1">
              <w:rPr>
                <w:rStyle w:val="Hyperlink"/>
                <w:szCs w:val="18"/>
              </w:rPr>
              <w:fldChar w:fldCharType="begin"/>
            </w:r>
            <w:r w:rsidR="00144DB1">
              <w:rPr>
                <w:rStyle w:val="Hyperlink"/>
                <w:szCs w:val="18"/>
              </w:rPr>
              <w:instrText xml:space="preserve"> HYPERLINK "https://www.unpri.org/investor-tools/guidance-and-case-studies-for-esg-integration-equities-and-fixed-income/3622.article" </w:instrText>
            </w:r>
            <w:r w:rsidR="00144DB1">
              <w:rPr>
                <w:rStyle w:val="Hyperlink"/>
                <w:szCs w:val="18"/>
              </w:rPr>
              <w:fldChar w:fldCharType="separate"/>
            </w:r>
            <w:r w:rsidRPr="00144DB1">
              <w:rPr>
                <w:rStyle w:val="Hyperlink"/>
                <w:szCs w:val="18"/>
              </w:rPr>
              <w:t>Guidance and case studies for ESG integration: equities and fixed income</w:t>
            </w:r>
            <w:r w:rsidR="00962432" w:rsidRPr="008E2AD0">
              <w:t>.</w:t>
            </w:r>
          </w:p>
          <w:p w14:paraId="14C88DD5" w14:textId="568614F8" w:rsidR="0050331E" w:rsidRDefault="00144DB1" w:rsidP="00410B2D">
            <w:pPr>
              <w:pStyle w:val="INDICATORTEXT"/>
              <w:ind w:left="234"/>
              <w:cnfStyle w:val="000000000000" w:firstRow="0" w:lastRow="0" w:firstColumn="0" w:lastColumn="0" w:oddVBand="0" w:evenVBand="0" w:oddHBand="0" w:evenHBand="0" w:firstRowFirstColumn="0" w:firstRowLastColumn="0" w:lastRowFirstColumn="0" w:lastRowLastColumn="0"/>
            </w:pPr>
            <w:r>
              <w:rPr>
                <w:rStyle w:val="Hyperlink"/>
                <w:szCs w:val="18"/>
              </w:rPr>
              <w:fldChar w:fldCharType="end"/>
            </w:r>
            <w:r w:rsidR="0050331E">
              <w:t xml:space="preserve">In this indicator, </w:t>
            </w:r>
            <w:r w:rsidR="0050331E" w:rsidRPr="5E20DBE9">
              <w:rPr>
                <w:b/>
                <w:bCs/>
              </w:rPr>
              <w:t xml:space="preserve">portfolio </w:t>
            </w:r>
            <w:r w:rsidR="0050331E">
              <w:rPr>
                <w:b/>
                <w:bCs/>
              </w:rPr>
              <w:t>weighting</w:t>
            </w:r>
            <w:r w:rsidR="0050331E">
              <w:t xml:space="preserve"> refers to changes in the construction of your portfolio due to ESG integration, i.e., underweighting or overweighting certain sectors due to ESG risk. It should not be confused with screening, which should be reported in indicators [LEI 05], [LEI 06] and [LEI 07]. </w:t>
            </w:r>
          </w:p>
          <w:p w14:paraId="6CF5E03F" w14:textId="4D036706" w:rsidR="0050331E" w:rsidRPr="001361AB" w:rsidRDefault="0050331E" w:rsidP="00410B2D">
            <w:pPr>
              <w:pStyle w:val="INDICATORTEXT"/>
              <w:ind w:left="234"/>
              <w:cnfStyle w:val="000000000000" w:firstRow="0" w:lastRow="0" w:firstColumn="0" w:lastColumn="0" w:oddVBand="0" w:evenVBand="0" w:oddHBand="0" w:evenHBand="0" w:firstRowFirstColumn="0" w:firstRowLastColumn="0" w:lastRowFirstColumn="0" w:lastRowLastColumn="0"/>
            </w:pPr>
            <w:r w:rsidRPr="0087292F">
              <w:rPr>
                <w:color w:val="595959" w:themeColor="text1" w:themeTint="A6"/>
              </w:rPr>
              <w:t xml:space="preserve">To find out more on how your peers have responded on this practice, view our analysis and visualisation in the </w:t>
            </w:r>
            <w:hyperlink r:id="rId44" w:history="1">
              <w:r w:rsidRPr="0087292F">
                <w:rPr>
                  <w:rStyle w:val="Hyperlink"/>
                  <w:b/>
                </w:rPr>
                <w:t>listed equity incorporation interactive data report</w:t>
              </w:r>
            </w:hyperlink>
            <w:r w:rsidRPr="0087292F">
              <w:t xml:space="preserve"> </w:t>
            </w:r>
            <w:r w:rsidRPr="0087292F">
              <w:rPr>
                <w:color w:val="595959" w:themeColor="text1" w:themeTint="A6"/>
              </w:rPr>
              <w:t>available on the Data Portal and the PRI website</w:t>
            </w:r>
            <w:r w:rsidR="00DA4E72">
              <w:rPr>
                <w:color w:val="595959" w:themeColor="text1" w:themeTint="A6"/>
              </w:rPr>
              <w:t>.</w:t>
            </w:r>
          </w:p>
        </w:tc>
      </w:tr>
      <w:tr w:rsidR="0050331E" w:rsidRPr="00410596" w14:paraId="26876155" w14:textId="77777777" w:rsidTr="00410B2D">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756B0AB9" w14:textId="77777777" w:rsidR="0050331E" w:rsidRPr="00E670DC" w:rsidRDefault="0050331E" w:rsidP="00410B2D">
            <w:pPr>
              <w:pStyle w:val="INDICATORTEXT"/>
              <w:rPr>
                <w:rFonts w:eastAsia="Calibri"/>
                <w:b/>
                <w:bCs/>
              </w:rPr>
            </w:pPr>
            <w:r w:rsidRPr="00E670DC">
              <w:rPr>
                <w:rFonts w:eastAsia="Calibri"/>
                <w:b/>
                <w:bCs/>
              </w:rPr>
              <w:t>LOGIC</w:t>
            </w:r>
          </w:p>
        </w:tc>
      </w:tr>
      <w:tr w:rsidR="0050331E" w:rsidRPr="00410596" w14:paraId="1F111784" w14:textId="77777777" w:rsidTr="00410B2D">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tcPr>
          <w:p w14:paraId="32ADB2C0" w14:textId="77777777" w:rsidR="0050331E" w:rsidRPr="00E670DC" w:rsidRDefault="0050331E" w:rsidP="00410B2D">
            <w:pPr>
              <w:pStyle w:val="INDICATORTEXT"/>
              <w:rPr>
                <w:rFonts w:eastAsia="Calibri"/>
                <w:b/>
                <w:bCs/>
              </w:rPr>
            </w:pPr>
            <w:r w:rsidRPr="00E670DC">
              <w:rPr>
                <w:rFonts w:eastAsia="Calibri"/>
                <w:b/>
                <w:bCs/>
              </w:rPr>
              <w:t>LEI 10</w:t>
            </w:r>
          </w:p>
        </w:tc>
        <w:tc>
          <w:tcPr>
            <w:tcW w:w="751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4CAF446B" w14:textId="77777777" w:rsidR="0050331E" w:rsidRPr="00C6234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Within indicator</w:t>
            </w:r>
          </w:p>
          <w:p w14:paraId="7AE0A073"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[LEI 10.2] and [LEI 10.4] are applicable if you report ‘Fair value/fundamental analysis’ in [LEI 10.1]. </w:t>
            </w:r>
          </w:p>
          <w:p w14:paraId="167844FB" w14:textId="2E30A46D"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[LEI 10.3] is applicable if you report ‘Portfolio weighting</w:t>
            </w:r>
            <w:r w:rsidR="001C11F9">
              <w:t>’</w:t>
            </w:r>
            <w:r>
              <w:t xml:space="preserve"> in [LEI 10.1]. </w:t>
            </w:r>
          </w:p>
          <w:p w14:paraId="1EFB0590" w14:textId="77777777" w:rsidR="0050331E" w:rsidRPr="00E67746"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[LEI 10.5] is applicable if you report ‘Sensitivity and/or scenario analysis’ in [LEI 10.1].</w:t>
            </w:r>
          </w:p>
        </w:tc>
      </w:tr>
      <w:tr w:rsidR="0050331E" w:rsidRPr="00410596" w14:paraId="77971D55" w14:textId="77777777" w:rsidTr="00410B2D">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6DBFF140" w14:textId="77777777" w:rsidR="0050331E" w:rsidRPr="00E670DC" w:rsidRDefault="0050331E" w:rsidP="00410B2D">
            <w:pPr>
              <w:pStyle w:val="INDICATORTEXT"/>
              <w:rPr>
                <w:rFonts w:eastAsia="Calibri"/>
                <w:b/>
                <w:bCs/>
              </w:rPr>
            </w:pPr>
            <w:r w:rsidRPr="00E670DC">
              <w:rPr>
                <w:rFonts w:eastAsia="Calibri"/>
                <w:b/>
                <w:bCs/>
              </w:rPr>
              <w:t>ASSESSMENT</w:t>
            </w:r>
          </w:p>
        </w:tc>
      </w:tr>
      <w:tr w:rsidR="0050331E" w:rsidRPr="009A594C" w14:paraId="337D1B1C" w14:textId="77777777" w:rsidTr="00410B2D">
        <w:tc>
          <w:tcPr>
            <w:cnfStyle w:val="001000000000" w:firstRow="0" w:lastRow="0" w:firstColumn="1" w:lastColumn="0" w:oddVBand="0" w:evenVBand="0" w:oddHBand="0" w:evenHBand="0" w:firstRowFirstColumn="0" w:firstRowLastColumn="0" w:lastRowFirstColumn="0" w:lastRowLastColumn="0"/>
            <w:tcW w:w="1696" w:type="dxa"/>
            <w:vMerge w:val="restart"/>
            <w:tcBorders>
              <w:top w:val="single" w:sz="4" w:space="0" w:color="A6A6A6" w:themeColor="background1" w:themeShade="A6"/>
              <w:left w:val="single" w:sz="4" w:space="0" w:color="0070C0"/>
              <w:right w:val="single" w:sz="4" w:space="0" w:color="A6A6A6" w:themeColor="background1" w:themeShade="A6"/>
            </w:tcBorders>
          </w:tcPr>
          <w:p w14:paraId="7B4D3418" w14:textId="77777777" w:rsidR="0050331E" w:rsidRPr="001361AB"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10</w:t>
            </w:r>
          </w:p>
        </w:tc>
        <w:tc>
          <w:tcPr>
            <w:tcW w:w="751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5BD4846A"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Times New Roman,Wingdin"/>
              </w:rPr>
            </w:pPr>
            <w:r w:rsidRPr="00D6659C">
              <w:t xml:space="preserve">Maximum score: Three </w:t>
            </w:r>
            <w:r w:rsidRPr="00D6659C">
              <w:rPr>
                <w:szCs w:val="18"/>
              </w:rPr>
              <w:sym w:font="Wingdings" w:char="F0AB"/>
            </w:r>
          </w:p>
          <w:p w14:paraId="02E8AE8D"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t>The assessment of this indicator is based on your responses to [10.1].</w:t>
            </w:r>
          </w:p>
        </w:tc>
      </w:tr>
      <w:tr w:rsidR="0050331E" w:rsidRPr="009A594C" w14:paraId="133E5DCD" w14:textId="77777777" w:rsidTr="00410B2D">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right w:val="single" w:sz="4" w:space="0" w:color="A6A6A6" w:themeColor="background1" w:themeShade="A6"/>
            </w:tcBorders>
          </w:tcPr>
          <w:p w14:paraId="6185CA61" w14:textId="77777777" w:rsidR="0050331E" w:rsidRDefault="0050331E" w:rsidP="00410B2D">
            <w:pPr>
              <w:pStyle w:val="INDICATORNUMBER"/>
              <w:rPr>
                <w:rStyle w:val="IntenseEmphasis"/>
                <w:b/>
                <w:bCs w:val="0"/>
                <w:i w:val="0"/>
                <w:iCs w:val="0"/>
                <w:color w:val="595959"/>
              </w:rPr>
            </w:pPr>
          </w:p>
        </w:tc>
        <w:tc>
          <w:tcPr>
            <w:tcW w:w="751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4B1C779"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50331E" w:rsidRPr="009A594C" w14:paraId="274E6C04" w14:textId="77777777" w:rsidTr="00410B2D">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right w:val="single" w:sz="4" w:space="0" w:color="A6A6A6" w:themeColor="background1" w:themeShade="A6"/>
            </w:tcBorders>
          </w:tcPr>
          <w:p w14:paraId="5AA14A14" w14:textId="77777777" w:rsidR="0050331E" w:rsidRDefault="0050331E" w:rsidP="00410B2D">
            <w:pPr>
              <w:pStyle w:val="INDICATORNUMBER"/>
              <w:rPr>
                <w:rStyle w:val="IntenseEmphasis"/>
                <w:b/>
                <w:bCs w:val="0"/>
                <w:i w:val="0"/>
                <w:iCs w:val="0"/>
                <w:color w:val="595959"/>
              </w:rPr>
            </w:pPr>
          </w:p>
        </w:tc>
        <w:tc>
          <w:tcPr>
            <w:tcW w:w="4013" w:type="dxa"/>
            <w:tcBorders>
              <w:top w:val="single" w:sz="4" w:space="0" w:color="A6A6A6" w:themeColor="background1" w:themeShade="A6"/>
              <w:left w:val="single" w:sz="4" w:space="0" w:color="A6A6A6" w:themeColor="background1" w:themeShade="A6"/>
              <w:bottom w:val="single" w:sz="4" w:space="0" w:color="5A5A5A"/>
            </w:tcBorders>
          </w:tcPr>
          <w:p w14:paraId="78A3BB7A"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Selected response</w:t>
            </w:r>
          </w:p>
        </w:tc>
        <w:tc>
          <w:tcPr>
            <w:tcW w:w="1597" w:type="dxa"/>
            <w:tcBorders>
              <w:top w:val="single" w:sz="4" w:space="0" w:color="A6A6A6" w:themeColor="background1" w:themeShade="A6"/>
              <w:bottom w:val="single" w:sz="4" w:space="0" w:color="5A5A5A"/>
            </w:tcBorders>
          </w:tcPr>
          <w:p w14:paraId="3C5C2BD6"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1908" w:type="dxa"/>
            <w:tcBorders>
              <w:top w:val="single" w:sz="4" w:space="0" w:color="A6A6A6" w:themeColor="background1" w:themeShade="A6"/>
              <w:bottom w:val="single" w:sz="4" w:space="0" w:color="5A5A5A"/>
              <w:right w:val="single" w:sz="4" w:space="0" w:color="0070C0"/>
            </w:tcBorders>
          </w:tcPr>
          <w:p w14:paraId="370A759A"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50331E" w:rsidRPr="009A594C" w14:paraId="392A758D" w14:textId="77777777" w:rsidTr="00410B2D">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right w:val="single" w:sz="4" w:space="0" w:color="A6A6A6" w:themeColor="background1" w:themeShade="A6"/>
            </w:tcBorders>
          </w:tcPr>
          <w:p w14:paraId="06928B7B" w14:textId="77777777" w:rsidR="0050331E" w:rsidRDefault="0050331E" w:rsidP="00410B2D">
            <w:pPr>
              <w:pStyle w:val="INDICATORNUMBER"/>
              <w:rPr>
                <w:rStyle w:val="IntenseEmphasis"/>
                <w:b/>
                <w:bCs w:val="0"/>
                <w:i w:val="0"/>
                <w:iCs w:val="0"/>
                <w:color w:val="595959"/>
              </w:rPr>
            </w:pPr>
          </w:p>
        </w:tc>
        <w:tc>
          <w:tcPr>
            <w:tcW w:w="4013" w:type="dxa"/>
            <w:tcBorders>
              <w:top w:val="single" w:sz="4" w:space="0" w:color="A6A6A6" w:themeColor="background1" w:themeShade="A6"/>
              <w:left w:val="single" w:sz="4" w:space="0" w:color="A6A6A6" w:themeColor="background1" w:themeShade="A6"/>
              <w:bottom w:val="single" w:sz="4" w:space="0" w:color="5A5A5A"/>
            </w:tcBorders>
          </w:tcPr>
          <w:p w14:paraId="3EFD9FBC" w14:textId="77777777" w:rsidR="0050331E" w:rsidRPr="00D6659C"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rPr>
                <w:rFonts w:eastAsia="Calibri"/>
                <w:b/>
                <w:bCs/>
              </w:rPr>
            </w:pPr>
            <w:r>
              <w:rPr>
                <w:rFonts w:eastAsia="Calibri"/>
              </w:rPr>
              <w:t>No response selected OR one option any proportion OR two options less than 50%</w:t>
            </w:r>
          </w:p>
        </w:tc>
        <w:tc>
          <w:tcPr>
            <w:tcW w:w="1597" w:type="dxa"/>
            <w:tcBorders>
              <w:top w:val="single" w:sz="4" w:space="0" w:color="A6A6A6" w:themeColor="background1" w:themeShade="A6"/>
              <w:bottom w:val="single" w:sz="4" w:space="0" w:color="5A5A5A"/>
            </w:tcBorders>
          </w:tcPr>
          <w:p w14:paraId="22E5D607"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color w:val="808080"/>
                <w:kern w:val="24"/>
                <w:szCs w:val="18"/>
              </w:rPr>
              <w:sym w:font="Wingdings" w:char="F0A3"/>
            </w:r>
          </w:p>
        </w:tc>
        <w:tc>
          <w:tcPr>
            <w:tcW w:w="1908" w:type="dxa"/>
            <w:tcBorders>
              <w:top w:val="single" w:sz="4" w:space="0" w:color="A6A6A6" w:themeColor="background1" w:themeShade="A6"/>
              <w:bottom w:val="single" w:sz="4" w:space="0" w:color="5A5A5A"/>
              <w:right w:val="single" w:sz="4" w:space="0" w:color="0070C0"/>
            </w:tcBorders>
          </w:tcPr>
          <w:p w14:paraId="66507F24"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9A594C" w14:paraId="3AE3A90D" w14:textId="77777777" w:rsidTr="00410B2D">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right w:val="single" w:sz="4" w:space="0" w:color="A6A6A6" w:themeColor="background1" w:themeShade="A6"/>
            </w:tcBorders>
          </w:tcPr>
          <w:p w14:paraId="2CEC6429" w14:textId="77777777" w:rsidR="0050331E" w:rsidRDefault="0050331E" w:rsidP="00410B2D">
            <w:pPr>
              <w:pStyle w:val="INDICATORNUMBER"/>
              <w:rPr>
                <w:rStyle w:val="IntenseEmphasis"/>
                <w:b/>
                <w:bCs w:val="0"/>
                <w:i w:val="0"/>
                <w:iCs w:val="0"/>
                <w:color w:val="595959"/>
              </w:rPr>
            </w:pPr>
          </w:p>
        </w:tc>
        <w:tc>
          <w:tcPr>
            <w:tcW w:w="4013" w:type="dxa"/>
            <w:tcBorders>
              <w:top w:val="single" w:sz="4" w:space="0" w:color="A6A6A6" w:themeColor="background1" w:themeShade="A6"/>
              <w:left w:val="single" w:sz="4" w:space="0" w:color="A6A6A6" w:themeColor="background1" w:themeShade="A6"/>
              <w:bottom w:val="single" w:sz="4" w:space="0" w:color="5A5A5A"/>
            </w:tcBorders>
          </w:tcPr>
          <w:p w14:paraId="03CB4CBE" w14:textId="77777777" w:rsidR="0050331E" w:rsidRPr="00D6659C" w:rsidRDefault="0050331E" w:rsidP="00410B2D">
            <w:pPr>
              <w:pStyle w:val="INDICATORTEXT"/>
              <w:spacing w:after="80"/>
              <w:cnfStyle w:val="000000000000" w:firstRow="0" w:lastRow="0" w:firstColumn="0" w:lastColumn="0" w:oddVBand="0" w:evenVBand="0" w:oddHBand="0" w:evenHBand="0" w:firstRowFirstColumn="0" w:firstRowLastColumn="0" w:lastRowFirstColumn="0" w:lastRowLastColumn="0"/>
              <w:rPr>
                <w:rFonts w:eastAsia="Calibri"/>
              </w:rPr>
            </w:pPr>
            <w:r w:rsidRPr="00D6659C">
              <w:rPr>
                <w:rFonts w:eastAsia="Calibri"/>
              </w:rPr>
              <w:t xml:space="preserve">Two options more than 51% </w:t>
            </w:r>
          </w:p>
        </w:tc>
        <w:tc>
          <w:tcPr>
            <w:tcW w:w="1597" w:type="dxa"/>
            <w:tcBorders>
              <w:top w:val="single" w:sz="4" w:space="0" w:color="A6A6A6" w:themeColor="background1" w:themeShade="A6"/>
              <w:bottom w:val="single" w:sz="4" w:space="0" w:color="5A5A5A"/>
            </w:tcBorders>
          </w:tcPr>
          <w:p w14:paraId="294BD251"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D6659C">
              <w:rPr>
                <w:szCs w:val="18"/>
              </w:rPr>
              <w:sym w:font="Wingdings" w:char="F0AB"/>
            </w:r>
          </w:p>
        </w:tc>
        <w:tc>
          <w:tcPr>
            <w:tcW w:w="1908" w:type="dxa"/>
            <w:tcBorders>
              <w:top w:val="single" w:sz="4" w:space="0" w:color="A6A6A6" w:themeColor="background1" w:themeShade="A6"/>
              <w:bottom w:val="single" w:sz="4" w:space="0" w:color="5A5A5A"/>
              <w:right w:val="single" w:sz="4" w:space="0" w:color="0070C0"/>
            </w:tcBorders>
          </w:tcPr>
          <w:p w14:paraId="5CD0373B"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0331E" w:rsidRPr="009A594C" w14:paraId="490C9CD5" w14:textId="77777777" w:rsidTr="00410B2D">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right w:val="single" w:sz="4" w:space="0" w:color="A6A6A6" w:themeColor="background1" w:themeShade="A6"/>
            </w:tcBorders>
          </w:tcPr>
          <w:p w14:paraId="4AD930AA" w14:textId="77777777" w:rsidR="0050331E" w:rsidRDefault="0050331E" w:rsidP="00410B2D">
            <w:pPr>
              <w:pStyle w:val="INDICATORNUMBER"/>
              <w:rPr>
                <w:rStyle w:val="IntenseEmphasis"/>
                <w:b/>
                <w:bCs w:val="0"/>
                <w:i w:val="0"/>
                <w:iCs w:val="0"/>
                <w:color w:val="595959"/>
              </w:rPr>
            </w:pPr>
          </w:p>
        </w:tc>
        <w:tc>
          <w:tcPr>
            <w:tcW w:w="4013" w:type="dxa"/>
            <w:tcBorders>
              <w:top w:val="single" w:sz="4" w:space="0" w:color="A6A6A6" w:themeColor="background1" w:themeShade="A6"/>
              <w:left w:val="single" w:sz="4" w:space="0" w:color="A6A6A6" w:themeColor="background1" w:themeShade="A6"/>
              <w:bottom w:val="single" w:sz="4" w:space="0" w:color="5A5A5A"/>
            </w:tcBorders>
          </w:tcPr>
          <w:p w14:paraId="092CB48A" w14:textId="77777777" w:rsidR="0050331E" w:rsidRPr="00D6659C" w:rsidRDefault="0050331E" w:rsidP="00410B2D">
            <w:pPr>
              <w:spacing w:before="80" w:after="80" w:line="240" w:lineRule="auto"/>
              <w:cnfStyle w:val="000000000000" w:firstRow="0" w:lastRow="0" w:firstColumn="0" w:lastColumn="0" w:oddVBand="0" w:evenVBand="0" w:oddHBand="0" w:evenHBand="0" w:firstRowFirstColumn="0" w:firstRowLastColumn="0" w:lastRowFirstColumn="0" w:lastRowLastColumn="0"/>
              <w:rPr>
                <w:rFonts w:eastAsia="Calibri"/>
              </w:rPr>
            </w:pPr>
            <w:r w:rsidRPr="00D6659C">
              <w:rPr>
                <w:rFonts w:eastAsia="Calibri"/>
                <w:color w:val="595959" w:themeColor="text1" w:themeTint="A6"/>
                <w:sz w:val="18"/>
                <w:szCs w:val="18"/>
              </w:rPr>
              <w:t xml:space="preserve">At least three options more than 11% – one of which is “Portfolio </w:t>
            </w:r>
            <w:r>
              <w:rPr>
                <w:rFonts w:eastAsia="Calibri"/>
                <w:color w:val="595959" w:themeColor="text1" w:themeTint="A6"/>
                <w:sz w:val="18"/>
                <w:szCs w:val="18"/>
              </w:rPr>
              <w:t>weightings</w:t>
            </w:r>
            <w:r w:rsidRPr="00D6659C">
              <w:rPr>
                <w:rFonts w:eastAsia="Calibri"/>
                <w:color w:val="595959" w:themeColor="text1" w:themeTint="A6"/>
                <w:sz w:val="18"/>
                <w:szCs w:val="18"/>
              </w:rPr>
              <w:t>” and/or “Fair value analysis”</w:t>
            </w:r>
          </w:p>
        </w:tc>
        <w:tc>
          <w:tcPr>
            <w:tcW w:w="1597" w:type="dxa"/>
            <w:tcBorders>
              <w:top w:val="single" w:sz="4" w:space="0" w:color="A6A6A6" w:themeColor="background1" w:themeShade="A6"/>
              <w:bottom w:val="single" w:sz="4" w:space="0" w:color="5A5A5A"/>
            </w:tcBorders>
          </w:tcPr>
          <w:p w14:paraId="1316D040"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szCs w:val="18"/>
              </w:rPr>
              <w:sym w:font="Wingdings" w:char="F0AB"/>
            </w:r>
            <w:r w:rsidRPr="00D6659C">
              <w:rPr>
                <w:szCs w:val="18"/>
              </w:rPr>
              <w:sym w:font="Wingdings" w:char="F0AB"/>
            </w:r>
          </w:p>
        </w:tc>
        <w:tc>
          <w:tcPr>
            <w:tcW w:w="1908" w:type="dxa"/>
            <w:tcBorders>
              <w:top w:val="single" w:sz="4" w:space="0" w:color="A6A6A6" w:themeColor="background1" w:themeShade="A6"/>
              <w:bottom w:val="single" w:sz="4" w:space="0" w:color="5A5A5A"/>
              <w:right w:val="single" w:sz="4" w:space="0" w:color="0070C0"/>
            </w:tcBorders>
          </w:tcPr>
          <w:p w14:paraId="6D3FF0FA"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bCs/>
              </w:rPr>
            </w:pPr>
          </w:p>
        </w:tc>
      </w:tr>
      <w:tr w:rsidR="0050331E" w:rsidRPr="009A594C" w14:paraId="651C49A7" w14:textId="77777777" w:rsidTr="00410B2D">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bottom w:val="single" w:sz="4" w:space="0" w:color="0070C0"/>
              <w:right w:val="single" w:sz="4" w:space="0" w:color="A6A6A6" w:themeColor="background1" w:themeShade="A6"/>
            </w:tcBorders>
          </w:tcPr>
          <w:p w14:paraId="03E97485" w14:textId="77777777" w:rsidR="0050331E" w:rsidRDefault="0050331E" w:rsidP="00410B2D">
            <w:pPr>
              <w:pStyle w:val="INDICATORNUMBER"/>
              <w:rPr>
                <w:rStyle w:val="IntenseEmphasis"/>
                <w:b/>
                <w:bCs w:val="0"/>
                <w:i w:val="0"/>
                <w:iCs w:val="0"/>
                <w:color w:val="595959"/>
              </w:rPr>
            </w:pPr>
          </w:p>
        </w:tc>
        <w:tc>
          <w:tcPr>
            <w:tcW w:w="4013" w:type="dxa"/>
            <w:tcBorders>
              <w:top w:val="single" w:sz="4" w:space="0" w:color="A6A6A6" w:themeColor="background1" w:themeShade="A6"/>
              <w:left w:val="single" w:sz="4" w:space="0" w:color="A6A6A6" w:themeColor="background1" w:themeShade="A6"/>
              <w:bottom w:val="single" w:sz="4" w:space="0" w:color="0070C0"/>
            </w:tcBorders>
          </w:tcPr>
          <w:p w14:paraId="2E27BD54" w14:textId="77777777" w:rsidR="0050331E" w:rsidRPr="00D6659C" w:rsidRDefault="0050331E" w:rsidP="00410B2D">
            <w:pPr>
              <w:spacing w:before="80" w:after="80" w:line="240" w:lineRule="auto"/>
              <w:cnfStyle w:val="000000000000" w:firstRow="0" w:lastRow="0" w:firstColumn="0" w:lastColumn="0" w:oddVBand="0" w:evenVBand="0" w:oddHBand="0" w:evenHBand="0" w:firstRowFirstColumn="0" w:firstRowLastColumn="0" w:lastRowFirstColumn="0" w:lastRowLastColumn="0"/>
              <w:rPr>
                <w:rFonts w:eastAsia="Calibri"/>
                <w:color w:val="595959" w:themeColor="text1" w:themeTint="A6"/>
                <w:sz w:val="18"/>
                <w:szCs w:val="18"/>
              </w:rPr>
            </w:pPr>
            <w:r w:rsidRPr="00D6659C">
              <w:rPr>
                <w:rFonts w:eastAsia="Calibri"/>
                <w:color w:val="595959" w:themeColor="text1" w:themeTint="A6"/>
                <w:sz w:val="18"/>
                <w:szCs w:val="18"/>
              </w:rPr>
              <w:t xml:space="preserve">Three or more options more than 51%– one of which is “Portfolio </w:t>
            </w:r>
            <w:r>
              <w:rPr>
                <w:rFonts w:eastAsia="Calibri"/>
                <w:color w:val="595959" w:themeColor="text1" w:themeTint="A6"/>
                <w:sz w:val="18"/>
                <w:szCs w:val="18"/>
              </w:rPr>
              <w:t>weightings</w:t>
            </w:r>
            <w:r w:rsidRPr="00D6659C">
              <w:rPr>
                <w:rFonts w:eastAsia="Calibri"/>
                <w:color w:val="595959" w:themeColor="text1" w:themeTint="A6"/>
                <w:sz w:val="18"/>
                <w:szCs w:val="18"/>
              </w:rPr>
              <w:t>” and/or “Fair value analysis”</w:t>
            </w:r>
            <w:r w:rsidRPr="00D6659C">
              <w:rPr>
                <w:rFonts w:eastAsia="Calibri"/>
              </w:rPr>
              <w:t xml:space="preserve"> </w:t>
            </w:r>
          </w:p>
        </w:tc>
        <w:tc>
          <w:tcPr>
            <w:tcW w:w="1597" w:type="dxa"/>
            <w:tcBorders>
              <w:top w:val="single" w:sz="4" w:space="0" w:color="A6A6A6" w:themeColor="background1" w:themeShade="A6"/>
              <w:bottom w:val="single" w:sz="4" w:space="0" w:color="0070C0"/>
            </w:tcBorders>
          </w:tcPr>
          <w:p w14:paraId="4596FD08"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szCs w:val="18"/>
              </w:rPr>
              <w:sym w:font="Wingdings" w:char="F0AB"/>
            </w:r>
            <w:r w:rsidRPr="00D6659C">
              <w:rPr>
                <w:szCs w:val="18"/>
              </w:rPr>
              <w:sym w:font="Wingdings" w:char="F0AB"/>
            </w:r>
            <w:r w:rsidRPr="00D6659C">
              <w:rPr>
                <w:szCs w:val="18"/>
              </w:rPr>
              <w:sym w:font="Wingdings" w:char="F0AB"/>
            </w:r>
          </w:p>
        </w:tc>
        <w:tc>
          <w:tcPr>
            <w:tcW w:w="1908" w:type="dxa"/>
            <w:tcBorders>
              <w:top w:val="single" w:sz="4" w:space="0" w:color="A6A6A6" w:themeColor="background1" w:themeShade="A6"/>
              <w:bottom w:val="single" w:sz="4" w:space="0" w:color="0070C0"/>
              <w:right w:val="single" w:sz="4" w:space="0" w:color="0070C0"/>
            </w:tcBorders>
          </w:tcPr>
          <w:p w14:paraId="4C75FA9D" w14:textId="77777777" w:rsidR="0050331E" w:rsidRPr="00D6659C"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p>
        </w:tc>
      </w:tr>
    </w:tbl>
    <w:p w14:paraId="094265BC" w14:textId="77777777" w:rsidR="0050331E" w:rsidRDefault="0050331E" w:rsidP="0050331E">
      <w:pPr>
        <w:widowControl/>
        <w:autoSpaceDE/>
        <w:autoSpaceDN/>
        <w:adjustRightInd/>
        <w:spacing w:before="0" w:after="0" w:line="240" w:lineRule="auto"/>
      </w:pPr>
    </w:p>
    <w:p w14:paraId="53459D82" w14:textId="77777777" w:rsidR="0050331E" w:rsidRDefault="0050331E" w:rsidP="0050331E"/>
    <w:p w14:paraId="30B8779E" w14:textId="77777777" w:rsidR="0050331E" w:rsidRDefault="0050331E" w:rsidP="0050331E">
      <w:pPr>
        <w:widowControl/>
        <w:autoSpaceDE/>
        <w:autoSpaceDN/>
        <w:adjustRightInd/>
        <w:spacing w:before="0" w:after="0" w:line="240" w:lineRule="auto"/>
      </w:pPr>
    </w:p>
    <w:p w14:paraId="2FD1B7C0" w14:textId="77777777" w:rsidR="0050331E" w:rsidRDefault="0050331E" w:rsidP="0050331E">
      <w:pPr>
        <w:widowControl/>
        <w:autoSpaceDE/>
        <w:autoSpaceDN/>
        <w:adjustRightInd/>
        <w:spacing w:before="0" w:after="0" w:line="240" w:lineRule="auto"/>
      </w:pPr>
    </w:p>
    <w:p w14:paraId="1B8301F1" w14:textId="77777777" w:rsidR="0050331E" w:rsidRDefault="0050331E" w:rsidP="0050331E">
      <w:pPr>
        <w:widowControl/>
        <w:autoSpaceDE/>
        <w:autoSpaceDN/>
        <w:adjustRightInd/>
        <w:spacing w:before="0" w:after="0" w:line="240" w:lineRule="auto"/>
      </w:pPr>
    </w:p>
    <w:p w14:paraId="0BEE2F14" w14:textId="77777777" w:rsidR="0050331E" w:rsidRDefault="0050331E" w:rsidP="0050331E">
      <w:pPr>
        <w:widowControl/>
        <w:autoSpaceDE/>
        <w:autoSpaceDN/>
        <w:adjustRightInd/>
        <w:spacing w:before="0" w:after="0" w:line="240" w:lineRule="auto"/>
      </w:pPr>
    </w:p>
    <w:tbl>
      <w:tblPr>
        <w:tblStyle w:val="SubSubSectionMISCTableMANDATORY1"/>
        <w:tblpPr w:leftFromText="180" w:rightFromText="180" w:vertAnchor="page" w:horzAnchor="margin" w:tblpY="1516"/>
        <w:tblW w:w="9067" w:type="dxa"/>
        <w:tblInd w:w="0" w:type="dxa"/>
        <w:tblLook w:val="06A0" w:firstRow="1" w:lastRow="0" w:firstColumn="1" w:lastColumn="0" w:noHBand="1" w:noVBand="1"/>
      </w:tblPr>
      <w:tblGrid>
        <w:gridCol w:w="2547"/>
        <w:gridCol w:w="6520"/>
      </w:tblGrid>
      <w:tr w:rsidR="0050331E" w:rsidRPr="00191BC1" w14:paraId="17BAFC94"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7" w:type="dxa"/>
          </w:tcPr>
          <w:p w14:paraId="4B90D267"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lastRenderedPageBreak/>
              <w:t>LEI 10</w:t>
            </w:r>
          </w:p>
        </w:tc>
        <w:tc>
          <w:tcPr>
            <w:tcW w:w="6520" w:type="dxa"/>
          </w:tcPr>
          <w:p w14:paraId="0DE4A5D8" w14:textId="1B7DA050" w:rsidR="0050331E" w:rsidRPr="0077170E" w:rsidRDefault="0077170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DEFINITIONS</w:t>
            </w:r>
          </w:p>
        </w:tc>
      </w:tr>
      <w:tr w:rsidR="0050331E" w:rsidRPr="00AD6A2D" w14:paraId="1440B918" w14:textId="77777777" w:rsidTr="00410B2D">
        <w:tc>
          <w:tcPr>
            <w:cnfStyle w:val="001000000000" w:firstRow="0" w:lastRow="0" w:firstColumn="1" w:lastColumn="0" w:oddVBand="0" w:evenVBand="0" w:oddHBand="0" w:evenHBand="0" w:firstRowFirstColumn="0" w:firstRowLastColumn="0" w:lastRowFirstColumn="0" w:lastRowLastColumn="0"/>
            <w:tcW w:w="2547" w:type="dxa"/>
          </w:tcPr>
          <w:p w14:paraId="7B787A93" w14:textId="77777777" w:rsidR="0050331E" w:rsidRPr="001361AB" w:rsidRDefault="0050331E" w:rsidP="00410B2D">
            <w:pPr>
              <w:pStyle w:val="INDICATORNUMBER"/>
              <w:rPr>
                <w:rStyle w:val="IntenseEmphasis"/>
                <w:b/>
                <w:i w:val="0"/>
                <w:iCs w:val="0"/>
              </w:rPr>
            </w:pPr>
            <w:r w:rsidRPr="441579C6">
              <w:rPr>
                <w:rStyle w:val="IntenseEmphasis"/>
                <w:b/>
                <w:i w:val="0"/>
                <w:iCs w:val="0"/>
                <w:color w:val="595959" w:themeColor="text1" w:themeTint="A6"/>
              </w:rPr>
              <w:t>Economic analysis</w:t>
            </w:r>
          </w:p>
        </w:tc>
        <w:tc>
          <w:tcPr>
            <w:tcW w:w="6520" w:type="dxa"/>
          </w:tcPr>
          <w:p w14:paraId="58035E2D" w14:textId="77777777" w:rsidR="0050331E" w:rsidRPr="00D6659C" w:rsidRDefault="0050331E" w:rsidP="00410B2D">
            <w:pPr>
              <w:cnfStyle w:val="000000000000" w:firstRow="0" w:lastRow="0" w:firstColumn="0" w:lastColumn="0" w:oddVBand="0" w:evenVBand="0" w:oddHBand="0" w:evenHBand="0" w:firstRowFirstColumn="0" w:firstRowLastColumn="0" w:lastRowFirstColumn="0" w:lastRowLastColumn="0"/>
              <w:rPr>
                <w:szCs w:val="18"/>
              </w:rPr>
            </w:pPr>
            <w:r w:rsidRPr="00D6659C">
              <w:rPr>
                <w:color w:val="595959" w:themeColor="text1" w:themeTint="A6"/>
                <w:sz w:val="18"/>
                <w:szCs w:val="18"/>
              </w:rPr>
              <w:t>This analysis involves assessing how political, fiscal, monetary, market and ESG factors affect the economy. Some factors that can affect an economy are: climate change; water scarcity; corruption; government policies; inflation; interest rates; unemployment; etc.</w:t>
            </w:r>
          </w:p>
        </w:tc>
      </w:tr>
      <w:tr w:rsidR="0050331E" w:rsidRPr="00AD6A2D" w14:paraId="715124BF" w14:textId="77777777" w:rsidTr="00410B2D">
        <w:tc>
          <w:tcPr>
            <w:cnfStyle w:val="001000000000" w:firstRow="0" w:lastRow="0" w:firstColumn="1" w:lastColumn="0" w:oddVBand="0" w:evenVBand="0" w:oddHBand="0" w:evenHBand="0" w:firstRowFirstColumn="0" w:firstRowLastColumn="0" w:lastRowFirstColumn="0" w:lastRowLastColumn="0"/>
            <w:tcW w:w="2547" w:type="dxa"/>
          </w:tcPr>
          <w:p w14:paraId="120991E8" w14:textId="77777777" w:rsidR="0050331E" w:rsidRPr="001361AB"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Industry analysis</w:t>
            </w:r>
          </w:p>
        </w:tc>
        <w:tc>
          <w:tcPr>
            <w:tcW w:w="6520" w:type="dxa"/>
          </w:tcPr>
          <w:p w14:paraId="142F3000" w14:textId="77777777" w:rsidR="0050331E" w:rsidRPr="00D6659C" w:rsidRDefault="0050331E" w:rsidP="00410B2D">
            <w:pPr>
              <w:cnfStyle w:val="000000000000" w:firstRow="0" w:lastRow="0" w:firstColumn="0" w:lastColumn="0" w:oddVBand="0" w:evenVBand="0" w:oddHBand="0" w:evenHBand="0" w:firstRowFirstColumn="0" w:firstRowLastColumn="0" w:lastRowFirstColumn="0" w:lastRowLastColumn="0"/>
              <w:rPr>
                <w:szCs w:val="18"/>
              </w:rPr>
            </w:pPr>
            <w:r w:rsidRPr="00D6659C">
              <w:rPr>
                <w:color w:val="595959" w:themeColor="text1" w:themeTint="A6"/>
                <w:sz w:val="18"/>
                <w:szCs w:val="18"/>
              </w:rPr>
              <w:t>This analysis involves assessing how political, regulatory, market and ESG factors affect an industry. Some factors that can affect an industry are: availability of resources; cyber security; supply chain standards; supply and demand; global, national and local regulation; etc.</w:t>
            </w:r>
          </w:p>
        </w:tc>
      </w:tr>
      <w:tr w:rsidR="0050331E" w:rsidRPr="00AD6A2D" w14:paraId="1E1C704E" w14:textId="77777777" w:rsidTr="00410B2D">
        <w:tc>
          <w:tcPr>
            <w:cnfStyle w:val="001000000000" w:firstRow="0" w:lastRow="0" w:firstColumn="1" w:lastColumn="0" w:oddVBand="0" w:evenVBand="0" w:oddHBand="0" w:evenHBand="0" w:firstRowFirstColumn="0" w:firstRowLastColumn="0" w:lastRowFirstColumn="0" w:lastRowLastColumn="0"/>
            <w:tcW w:w="2547" w:type="dxa"/>
          </w:tcPr>
          <w:p w14:paraId="50FBAECB" w14:textId="77777777" w:rsidR="0050331E" w:rsidRPr="001361AB"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Quality of management</w:t>
            </w:r>
          </w:p>
        </w:tc>
        <w:tc>
          <w:tcPr>
            <w:tcW w:w="6520" w:type="dxa"/>
          </w:tcPr>
          <w:p w14:paraId="626D81E1" w14:textId="77777777" w:rsidR="0050331E" w:rsidRPr="00D6659C" w:rsidRDefault="0050331E" w:rsidP="00410B2D">
            <w:pPr>
              <w:cnfStyle w:val="000000000000" w:firstRow="0" w:lastRow="0" w:firstColumn="0" w:lastColumn="0" w:oddVBand="0" w:evenVBand="0" w:oddHBand="0" w:evenHBand="0" w:firstRowFirstColumn="0" w:firstRowLastColumn="0" w:lastRowFirstColumn="0" w:lastRowLastColumn="0"/>
              <w:rPr>
                <w:szCs w:val="18"/>
              </w:rPr>
            </w:pPr>
            <w:r w:rsidRPr="00D6659C">
              <w:rPr>
                <w:color w:val="595959" w:themeColor="text1" w:themeTint="A6"/>
                <w:sz w:val="18"/>
                <w:szCs w:val="18"/>
              </w:rPr>
              <w:t xml:space="preserve">The analysis involves assessing a company’s corporate governance and its management of the impact of its operations on the environment and society. For example, management of carbon footprint, diversity, culture, executive pay. </w:t>
            </w:r>
          </w:p>
        </w:tc>
      </w:tr>
      <w:tr w:rsidR="0050331E" w:rsidRPr="00AD6A2D" w14:paraId="02F63929" w14:textId="77777777" w:rsidTr="00410B2D">
        <w:tc>
          <w:tcPr>
            <w:cnfStyle w:val="001000000000" w:firstRow="0" w:lastRow="0" w:firstColumn="1" w:lastColumn="0" w:oddVBand="0" w:evenVBand="0" w:oddHBand="0" w:evenHBand="0" w:firstRowFirstColumn="0" w:firstRowLastColumn="0" w:lastRowFirstColumn="0" w:lastRowLastColumn="0"/>
            <w:tcW w:w="2547" w:type="dxa"/>
          </w:tcPr>
          <w:p w14:paraId="440D1277" w14:textId="77777777" w:rsidR="0050331E" w:rsidRPr="001361AB"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Analysis of company strategy</w:t>
            </w:r>
          </w:p>
        </w:tc>
        <w:tc>
          <w:tcPr>
            <w:tcW w:w="6520" w:type="dxa"/>
          </w:tcPr>
          <w:p w14:paraId="448A2690" w14:textId="77777777" w:rsidR="0050331E" w:rsidRPr="00D6659C" w:rsidRDefault="0050331E" w:rsidP="00410B2D">
            <w:pPr>
              <w:cnfStyle w:val="000000000000" w:firstRow="0" w:lastRow="0" w:firstColumn="0" w:lastColumn="0" w:oddVBand="0" w:evenVBand="0" w:oddHBand="0" w:evenHBand="0" w:firstRowFirstColumn="0" w:firstRowLastColumn="0" w:lastRowFirstColumn="0" w:lastRowLastColumn="0"/>
              <w:rPr>
                <w:szCs w:val="18"/>
              </w:rPr>
            </w:pPr>
            <w:r w:rsidRPr="00D6659C">
              <w:rPr>
                <w:color w:val="595959" w:themeColor="text1" w:themeTint="A6"/>
                <w:sz w:val="18"/>
                <w:szCs w:val="18"/>
              </w:rPr>
              <w:t>The analysis involves assessing how political, regulatory, market and ESG factors affect the competitive positioning and performance of a company. It involves reviewing the company’s products and services and their exposure to investment risks and opportunities and understanding the competitive positioning of the company in each of its markets.</w:t>
            </w:r>
          </w:p>
        </w:tc>
      </w:tr>
      <w:tr w:rsidR="0050331E" w:rsidRPr="00AD6A2D" w14:paraId="28336F42" w14:textId="77777777" w:rsidTr="00410B2D">
        <w:tc>
          <w:tcPr>
            <w:cnfStyle w:val="001000000000" w:firstRow="0" w:lastRow="0" w:firstColumn="1" w:lastColumn="0" w:oddVBand="0" w:evenVBand="0" w:oddHBand="0" w:evenHBand="0" w:firstRowFirstColumn="0" w:firstRowLastColumn="0" w:lastRowFirstColumn="0" w:lastRowLastColumn="0"/>
            <w:tcW w:w="2547" w:type="dxa"/>
          </w:tcPr>
          <w:p w14:paraId="3AFB7B03" w14:textId="77777777" w:rsidR="0050331E" w:rsidRPr="441579C6" w:rsidRDefault="0050331E" w:rsidP="00410B2D">
            <w:pPr>
              <w:pStyle w:val="INDICATORNUMBER"/>
              <w:rPr>
                <w:rStyle w:val="IntenseEmphasis"/>
                <w:b/>
                <w:i w:val="0"/>
                <w:iCs w:val="0"/>
                <w:color w:val="595959" w:themeColor="text1" w:themeTint="A6"/>
              </w:rPr>
            </w:pPr>
            <w:r>
              <w:rPr>
                <w:rStyle w:val="IntenseEmphasis"/>
                <w:b/>
                <w:i w:val="0"/>
                <w:iCs w:val="0"/>
                <w:color w:val="595959" w:themeColor="text1" w:themeTint="A6"/>
              </w:rPr>
              <w:t>Sensitivity / Scenario Analysis</w:t>
            </w:r>
          </w:p>
        </w:tc>
        <w:tc>
          <w:tcPr>
            <w:tcW w:w="6520" w:type="dxa"/>
          </w:tcPr>
          <w:p w14:paraId="5CAB06DF" w14:textId="77777777" w:rsidR="0050331E" w:rsidRPr="00D6659C" w:rsidRDefault="0050331E" w:rsidP="00410B2D">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The analysis includes multiple</w:t>
            </w:r>
            <w:r w:rsidRPr="00734D50">
              <w:rPr>
                <w:color w:val="595959" w:themeColor="text1" w:themeTint="A6"/>
                <w:sz w:val="18"/>
                <w:szCs w:val="18"/>
              </w:rPr>
              <w:t xml:space="preserve"> factors representing the investment impacts of future trends including their risk profile at portfolio level, for example, resource scarcity, technology developments.</w:t>
            </w:r>
          </w:p>
        </w:tc>
      </w:tr>
      <w:tr w:rsidR="0050331E" w:rsidRPr="00AD6A2D" w14:paraId="1447C021" w14:textId="77777777" w:rsidTr="00410B2D">
        <w:tc>
          <w:tcPr>
            <w:cnfStyle w:val="001000000000" w:firstRow="0" w:lastRow="0" w:firstColumn="1" w:lastColumn="0" w:oddVBand="0" w:evenVBand="0" w:oddHBand="0" w:evenHBand="0" w:firstRowFirstColumn="0" w:firstRowLastColumn="0" w:lastRowFirstColumn="0" w:lastRowLastColumn="0"/>
            <w:tcW w:w="2547" w:type="dxa"/>
          </w:tcPr>
          <w:p w14:paraId="583FED13"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Fair value/fundamental analysis</w:t>
            </w:r>
          </w:p>
        </w:tc>
        <w:tc>
          <w:tcPr>
            <w:tcW w:w="6520" w:type="dxa"/>
          </w:tcPr>
          <w:p w14:paraId="2776D14A" w14:textId="77777777" w:rsidR="0050331E" w:rsidRPr="00D6659C" w:rsidRDefault="0050331E" w:rsidP="00410B2D">
            <w:pPr>
              <w:cnfStyle w:val="000000000000" w:firstRow="0" w:lastRow="0" w:firstColumn="0" w:lastColumn="0" w:oddVBand="0" w:evenVBand="0" w:oddHBand="0" w:evenHBand="0" w:firstRowFirstColumn="0" w:firstRowLastColumn="0" w:lastRowFirstColumn="0" w:lastRowLastColumn="0"/>
              <w:rPr>
                <w:szCs w:val="18"/>
              </w:rPr>
            </w:pPr>
            <w:r w:rsidRPr="00D6659C">
              <w:rPr>
                <w:color w:val="595959" w:themeColor="text1" w:themeTint="A6"/>
                <w:sz w:val="18"/>
                <w:szCs w:val="18"/>
              </w:rPr>
              <w:t xml:space="preserve">The analysis and quantification of economic, industry, company-specific and ESG factors for inclusion into forecasted financial statements and valuation models. </w:t>
            </w:r>
          </w:p>
        </w:tc>
      </w:tr>
    </w:tbl>
    <w:p w14:paraId="1FA266F7" w14:textId="77777777" w:rsidR="0050331E" w:rsidRDefault="0050331E" w:rsidP="0050331E">
      <w:pPr>
        <w:widowControl/>
        <w:autoSpaceDE/>
        <w:autoSpaceDN/>
        <w:adjustRightInd/>
        <w:spacing w:before="0" w:after="0" w:line="240" w:lineRule="auto"/>
      </w:pPr>
    </w:p>
    <w:p w14:paraId="3454D551" w14:textId="77777777" w:rsidR="0050331E" w:rsidRDefault="0050331E" w:rsidP="0050331E">
      <w:pPr>
        <w:widowControl/>
        <w:autoSpaceDE/>
        <w:autoSpaceDN/>
        <w:adjustRightInd/>
        <w:spacing w:before="0" w:after="0" w:line="240" w:lineRule="auto"/>
      </w:pPr>
    </w:p>
    <w:p w14:paraId="3588581F" w14:textId="77777777" w:rsidR="0050331E" w:rsidRDefault="0050331E" w:rsidP="0050331E">
      <w:pPr>
        <w:widowControl/>
        <w:autoSpaceDE/>
        <w:autoSpaceDN/>
        <w:adjustRightInd/>
        <w:spacing w:before="0" w:after="0" w:line="240" w:lineRule="auto"/>
      </w:pPr>
    </w:p>
    <w:p w14:paraId="4AA972FB" w14:textId="77777777" w:rsidR="0050331E" w:rsidRDefault="0050331E" w:rsidP="0050331E">
      <w:pPr>
        <w:widowControl/>
        <w:autoSpaceDE/>
        <w:autoSpaceDN/>
        <w:adjustRightInd/>
        <w:spacing w:before="0" w:after="0" w:line="240" w:lineRule="auto"/>
        <w:sectPr w:rsidR="0050331E" w:rsidSect="00410B2D">
          <w:headerReference w:type="default" r:id="rId45"/>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0331E" w14:paraId="3F16824D" w14:textId="77777777" w:rsidTr="00410B2D">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61ACD93A" w14:textId="77777777" w:rsidR="0050331E" w:rsidRPr="001361AB" w:rsidRDefault="0050331E" w:rsidP="00410B2D">
            <w:pPr>
              <w:widowControl/>
              <w:autoSpaceDE/>
              <w:autoSpaceDN/>
              <w:adjustRightInd/>
              <w:spacing w:after="0" w:line="240" w:lineRule="auto"/>
              <w:rPr>
                <w:rStyle w:val="IntenseEmphasis"/>
                <w:b/>
                <w:i w:val="0"/>
                <w:iCs w:val="0"/>
              </w:rPr>
            </w:pPr>
            <w:r w:rsidRPr="0077170E">
              <w:rPr>
                <w:sz w:val="18"/>
              </w:rPr>
              <w:lastRenderedPageBreak/>
              <w:t>SECTION</w:t>
            </w:r>
          </w:p>
        </w:tc>
      </w:tr>
      <w:tr w:rsidR="0050331E" w14:paraId="374BBBA1" w14:textId="77777777" w:rsidTr="00410B2D">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D91A3F4" w14:textId="77777777" w:rsidR="0050331E" w:rsidRPr="001361AB" w:rsidRDefault="0050331E" w:rsidP="00410B2D">
            <w:pPr>
              <w:pStyle w:val="Heading2"/>
              <w:outlineLvl w:val="1"/>
              <w:rPr>
                <w:rStyle w:val="IntenseEmphasis"/>
                <w:i w:val="0"/>
                <w:iCs w:val="0"/>
                <w:color w:val="008CD0"/>
              </w:rPr>
            </w:pPr>
            <w:bookmarkStart w:id="35" w:name="_Toc531264406"/>
            <w:r>
              <w:t>ESG incorporation in p</w:t>
            </w:r>
            <w:r w:rsidRPr="005C6B96">
              <w:t>assive</w:t>
            </w:r>
            <w:r>
              <w:t>ly managed listed equities</w:t>
            </w:r>
            <w:bookmarkEnd w:id="35"/>
          </w:p>
        </w:tc>
      </w:tr>
    </w:tbl>
    <w:p w14:paraId="6F69F038" w14:textId="77777777" w:rsidR="0050331E" w:rsidRDefault="0050331E" w:rsidP="0050331E">
      <w:pPr>
        <w:pStyle w:val="INDICATORNUMBER"/>
        <w:spacing w:before="0"/>
      </w:pPr>
    </w:p>
    <w:tbl>
      <w:tblPr>
        <w:tblStyle w:val="SubSectionIndicatorHeaderMANDATORY"/>
        <w:tblW w:w="9214" w:type="dxa"/>
        <w:tblInd w:w="0" w:type="dxa"/>
        <w:tblLook w:val="07E0" w:firstRow="1" w:lastRow="1" w:firstColumn="1" w:lastColumn="1" w:noHBand="1" w:noVBand="1"/>
      </w:tblPr>
      <w:tblGrid>
        <w:gridCol w:w="1701"/>
        <w:gridCol w:w="3402"/>
        <w:gridCol w:w="2465"/>
        <w:gridCol w:w="1646"/>
      </w:tblGrid>
      <w:tr w:rsidR="0050331E" w14:paraId="40335392"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31814A" w14:textId="77777777" w:rsidR="0050331E" w:rsidRPr="00356CDA" w:rsidRDefault="0050331E" w:rsidP="00410B2D">
            <w:pPr>
              <w:widowControl/>
              <w:autoSpaceDE/>
              <w:autoSpaceDN/>
              <w:adjustRightInd/>
              <w:spacing w:after="0" w:line="240" w:lineRule="auto"/>
              <w:rPr>
                <w:rStyle w:val="IntenseEmphasis"/>
                <w:b w:val="0"/>
                <w:bCs w:val="0"/>
                <w:iCs w:val="0"/>
                <w:color w:val="FFFFFF" w:themeColor="background1"/>
              </w:rPr>
            </w:pPr>
          </w:p>
        </w:tc>
        <w:tc>
          <w:tcPr>
            <w:tcW w:w="3402" w:type="dxa"/>
          </w:tcPr>
          <w:p w14:paraId="5C39D1EB"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65" w:type="dxa"/>
          </w:tcPr>
          <w:p w14:paraId="3136FCA3" w14:textId="77777777" w:rsidR="0050331E" w:rsidRPr="00356CDA"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46" w:type="dxa"/>
          </w:tcPr>
          <w:p w14:paraId="2586D202" w14:textId="77777777" w:rsidR="0050331E" w:rsidRPr="00356CDA"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33455AA2" w14:textId="77777777" w:rsidTr="00410B2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0C19CE66" w14:textId="77777777" w:rsidR="0050331E" w:rsidRPr="001361AB"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11</w:t>
            </w:r>
          </w:p>
        </w:tc>
        <w:tc>
          <w:tcPr>
            <w:tcW w:w="3402" w:type="dxa"/>
          </w:tcPr>
          <w:p w14:paraId="550FE809" w14:textId="77777777" w:rsidR="0050331E" w:rsidRPr="001361AB" w:rsidRDefault="0050331E" w:rsidP="00410B2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MANDATORY TO REPORT</w:t>
            </w:r>
          </w:p>
          <w:p w14:paraId="5E4577F6" w14:textId="77777777" w:rsidR="0050331E" w:rsidRPr="001361AB" w:rsidRDefault="0050331E" w:rsidP="00410B2D">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VOLUNTARY TO DISCLOSE</w:t>
            </w:r>
          </w:p>
        </w:tc>
        <w:tc>
          <w:tcPr>
            <w:tcW w:w="2465" w:type="dxa"/>
          </w:tcPr>
          <w:p w14:paraId="2A17F847" w14:textId="77777777" w:rsidR="0050331E" w:rsidRPr="001361AB"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646" w:type="dxa"/>
          </w:tcPr>
          <w:p w14:paraId="749C8273" w14:textId="77777777" w:rsidR="0050331E" w:rsidRPr="001361AB"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06B2BF37" w14:textId="77777777" w:rsidR="0050331E" w:rsidRDefault="0050331E" w:rsidP="0050331E">
      <w:pPr>
        <w:pStyle w:val="INDICATORNUMBER"/>
        <w:spacing w:before="0"/>
      </w:pPr>
    </w:p>
    <w:tbl>
      <w:tblPr>
        <w:tblStyle w:val="SubSectionIndicatorTableVOLUNTARY"/>
        <w:tblW w:w="9214" w:type="dxa"/>
        <w:tblInd w:w="5" w:type="dxa"/>
        <w:tblLook w:val="04A0" w:firstRow="1" w:lastRow="0" w:firstColumn="1" w:lastColumn="0" w:noHBand="0" w:noVBand="1"/>
      </w:tblPr>
      <w:tblGrid>
        <w:gridCol w:w="1668"/>
        <w:gridCol w:w="3733"/>
        <w:gridCol w:w="3813"/>
      </w:tblGrid>
      <w:tr w:rsidR="0050331E" w14:paraId="46A72C56"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68" w:type="dxa"/>
            <w:tcBorders>
              <w:top w:val="single" w:sz="4" w:space="0" w:color="0070C0"/>
              <w:left w:val="single" w:sz="4" w:space="0" w:color="0070C0"/>
              <w:bottom w:val="single" w:sz="4" w:space="0" w:color="0070C0"/>
            </w:tcBorders>
            <w:shd w:val="clear" w:color="auto" w:fill="00B0F0"/>
          </w:tcPr>
          <w:p w14:paraId="125E439A"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i w:val="0"/>
                <w:iCs w:val="0"/>
                <w:color w:val="FFFFFF" w:themeColor="background1"/>
                <w:sz w:val="18"/>
              </w:rPr>
              <w:t>LEI 11</w:t>
            </w:r>
          </w:p>
        </w:tc>
        <w:tc>
          <w:tcPr>
            <w:tcW w:w="7546" w:type="dxa"/>
            <w:gridSpan w:val="2"/>
            <w:tcBorders>
              <w:top w:val="single" w:sz="4" w:space="0" w:color="0070C0"/>
              <w:bottom w:val="single" w:sz="4" w:space="0" w:color="0070C0"/>
              <w:right w:val="single" w:sz="4" w:space="0" w:color="0070C0"/>
            </w:tcBorders>
            <w:shd w:val="clear" w:color="auto" w:fill="0070C0"/>
          </w:tcPr>
          <w:p w14:paraId="45541B46"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1F5B4360"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vMerge w:val="restart"/>
            <w:tcBorders>
              <w:top w:val="single" w:sz="4" w:space="0" w:color="0070C0"/>
              <w:left w:val="single" w:sz="4" w:space="0" w:color="0070C0"/>
              <w:bottom w:val="single" w:sz="4" w:space="0" w:color="A6A6A6" w:themeColor="background1" w:themeShade="A6"/>
              <w:right w:val="single" w:sz="4" w:space="0" w:color="7F7F7F" w:themeColor="text1" w:themeTint="80"/>
            </w:tcBorders>
          </w:tcPr>
          <w:p w14:paraId="165CCC44" w14:textId="77777777" w:rsidR="0050331E" w:rsidRPr="001361AB" w:rsidRDefault="0050331E" w:rsidP="00410B2D">
            <w:pPr>
              <w:pStyle w:val="INDICATORNUMBER"/>
              <w:rPr>
                <w:rStyle w:val="IntenseEmphasis"/>
                <w:b/>
                <w:i w:val="0"/>
                <w:iCs w:val="0"/>
              </w:rPr>
            </w:pPr>
            <w:r w:rsidRPr="441579C6">
              <w:rPr>
                <w:rStyle w:val="IntenseEmphasis"/>
                <w:b/>
                <w:i w:val="0"/>
                <w:iCs w:val="0"/>
                <w:color w:val="595959" w:themeColor="text1" w:themeTint="A6"/>
              </w:rPr>
              <w:t>LEI 11.1</w:t>
            </w:r>
          </w:p>
        </w:tc>
        <w:tc>
          <w:tcPr>
            <w:tcW w:w="7546" w:type="dxa"/>
            <w:gridSpan w:val="2"/>
            <w:tcBorders>
              <w:top w:val="single" w:sz="4" w:space="0" w:color="0070C0"/>
              <w:left w:val="single" w:sz="4" w:space="0" w:color="7F7F7F" w:themeColor="text1" w:themeTint="80"/>
              <w:right w:val="single" w:sz="4" w:space="0" w:color="0070C0"/>
            </w:tcBorders>
            <w:shd w:val="clear" w:color="auto" w:fill="DEEAF6" w:themeFill="accent5" w:themeFillTint="33"/>
          </w:tcPr>
          <w:p w14:paraId="01150B33" w14:textId="77777777" w:rsidR="0050331E" w:rsidRPr="001361AB"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Indicate if you manage passive listed equity funds that incorporate ESG factors in the index construction methodology.</w:t>
            </w:r>
          </w:p>
        </w:tc>
      </w:tr>
      <w:tr w:rsidR="0050331E" w14:paraId="4923D117" w14:textId="77777777" w:rsidTr="00410B2D">
        <w:tc>
          <w:tcPr>
            <w:cnfStyle w:val="001000000000" w:firstRow="0" w:lastRow="0" w:firstColumn="1" w:lastColumn="0" w:oddVBand="0" w:evenVBand="0" w:oddHBand="0" w:evenHBand="0" w:firstRowFirstColumn="0" w:firstRowLastColumn="0" w:lastRowFirstColumn="0" w:lastRowLastColumn="0"/>
            <w:tcW w:w="1668" w:type="dxa"/>
            <w:vMerge/>
            <w:tcBorders>
              <w:top w:val="single" w:sz="4" w:space="0" w:color="A6A6A6" w:themeColor="background1" w:themeShade="A6"/>
              <w:left w:val="single" w:sz="4" w:space="0" w:color="0070C0"/>
              <w:bottom w:val="single" w:sz="4" w:space="0" w:color="A6A6A6" w:themeColor="background1" w:themeShade="A6"/>
              <w:right w:val="single" w:sz="4" w:space="0" w:color="7F7F7F" w:themeColor="text1" w:themeTint="80"/>
            </w:tcBorders>
          </w:tcPr>
          <w:p w14:paraId="0B3474EC" w14:textId="77777777" w:rsidR="0050331E" w:rsidRDefault="0050331E" w:rsidP="00410B2D">
            <w:pPr>
              <w:widowControl/>
              <w:autoSpaceDE/>
              <w:autoSpaceDN/>
              <w:adjustRightInd/>
              <w:spacing w:after="0" w:line="240" w:lineRule="auto"/>
              <w:rPr>
                <w:rStyle w:val="IntenseEmphasis"/>
                <w:b w:val="0"/>
                <w:bCs w:val="0"/>
                <w:i w:val="0"/>
                <w:iCs w:val="0"/>
              </w:rPr>
            </w:pPr>
          </w:p>
        </w:tc>
        <w:tc>
          <w:tcPr>
            <w:tcW w:w="3733" w:type="dxa"/>
            <w:tcBorders>
              <w:top w:val="nil"/>
              <w:left w:val="single" w:sz="4" w:space="0" w:color="7F7F7F" w:themeColor="text1" w:themeTint="80"/>
              <w:bottom w:val="single" w:sz="4" w:space="0" w:color="A6A6A6" w:themeColor="background1" w:themeShade="A6"/>
              <w:right w:val="single" w:sz="4" w:space="0" w:color="A6A6A6" w:themeColor="background1" w:themeShade="A6"/>
            </w:tcBorders>
          </w:tcPr>
          <w:p w14:paraId="767645CE" w14:textId="77777777" w:rsidR="0050331E" w:rsidRPr="001361AB" w:rsidRDefault="0050331E" w:rsidP="00410B2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3813" w:type="dxa"/>
            <w:tcBorders>
              <w:top w:val="nil"/>
              <w:left w:val="single" w:sz="4" w:space="0" w:color="A6A6A6" w:themeColor="background1" w:themeShade="A6"/>
              <w:bottom w:val="single" w:sz="4" w:space="0" w:color="A6A6A6" w:themeColor="background1" w:themeShade="A6"/>
              <w:right w:val="single" w:sz="4" w:space="0" w:color="0070C0"/>
            </w:tcBorders>
          </w:tcPr>
          <w:p w14:paraId="3260DDA5" w14:textId="77777777" w:rsidR="0050331E" w:rsidRPr="001361AB" w:rsidRDefault="0050331E" w:rsidP="00410B2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50331E" w14:paraId="1EB3EBF4"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vMerge w:val="restart"/>
            <w:tcBorders>
              <w:top w:val="single" w:sz="4" w:space="0" w:color="A6A6A6" w:themeColor="background1" w:themeShade="A6"/>
              <w:left w:val="single" w:sz="4" w:space="0" w:color="0070C0"/>
              <w:bottom w:val="single" w:sz="4" w:space="0" w:color="A6A6A6" w:themeColor="background1" w:themeShade="A6"/>
              <w:right w:val="single" w:sz="4" w:space="0" w:color="7F7F7F" w:themeColor="text1" w:themeTint="80"/>
            </w:tcBorders>
          </w:tcPr>
          <w:p w14:paraId="7E194A80" w14:textId="77777777" w:rsidR="0050331E" w:rsidRPr="001361AB" w:rsidRDefault="0050331E" w:rsidP="00410B2D">
            <w:pPr>
              <w:pStyle w:val="INDICATORNUMBER"/>
              <w:rPr>
                <w:rStyle w:val="IntenseEmphasis"/>
                <w:b/>
                <w:i w:val="0"/>
                <w:iCs w:val="0"/>
              </w:rPr>
            </w:pPr>
            <w:r w:rsidRPr="441579C6">
              <w:rPr>
                <w:rStyle w:val="IntenseEmphasis"/>
                <w:b/>
                <w:i w:val="0"/>
                <w:iCs w:val="0"/>
                <w:color w:val="595959" w:themeColor="text1" w:themeTint="A6"/>
              </w:rPr>
              <w:t>LEI 11.2</w:t>
            </w:r>
          </w:p>
        </w:tc>
        <w:tc>
          <w:tcPr>
            <w:tcW w:w="7546" w:type="dxa"/>
            <w:gridSpan w:val="2"/>
            <w:tcBorders>
              <w:top w:val="single" w:sz="4" w:space="0" w:color="A6A6A6" w:themeColor="background1" w:themeShade="A6"/>
              <w:left w:val="single" w:sz="4" w:space="0" w:color="7F7F7F" w:themeColor="text1" w:themeTint="80"/>
              <w:right w:val="single" w:sz="4" w:space="0" w:color="0070C0"/>
            </w:tcBorders>
            <w:shd w:val="clear" w:color="auto" w:fill="DEEAF6" w:themeFill="accent5" w:themeFillTint="33"/>
          </w:tcPr>
          <w:p w14:paraId="2B4C06F7" w14:textId="77777777" w:rsidR="0050331E" w:rsidRPr="0010301F"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the percentage of your total passive listed equity funds for which ESG factors are incorporated in the index construction methodology.</w:t>
            </w:r>
          </w:p>
        </w:tc>
      </w:tr>
      <w:tr w:rsidR="0050331E" w14:paraId="0A454FF6" w14:textId="77777777" w:rsidTr="00410B2D">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776FA849" w14:textId="77777777" w:rsidR="0050331E" w:rsidRDefault="0050331E" w:rsidP="00410B2D">
            <w:pPr>
              <w:widowControl/>
              <w:autoSpaceDE/>
              <w:autoSpaceDN/>
              <w:adjustRightInd/>
              <w:spacing w:after="0" w:line="240" w:lineRule="auto"/>
              <w:rPr>
                <w:rStyle w:val="IntenseEmphasis"/>
                <w:b w:val="0"/>
                <w:bCs w:val="0"/>
                <w:i w:val="0"/>
                <w:iCs w:val="0"/>
              </w:rPr>
            </w:pPr>
          </w:p>
        </w:tc>
        <w:tc>
          <w:tcPr>
            <w:tcW w:w="7546" w:type="dxa"/>
            <w:gridSpan w:val="2"/>
            <w:tcBorders>
              <w:top w:val="nil"/>
              <w:left w:val="single" w:sz="4" w:space="0" w:color="7F7F7F" w:themeColor="text1" w:themeTint="80"/>
              <w:bottom w:val="nil"/>
              <w:right w:val="single" w:sz="4" w:space="0" w:color="0070C0"/>
            </w:tcBorders>
            <w:shd w:val="clear" w:color="auto" w:fill="A6A6A6" w:themeFill="background1" w:themeFillShade="A6"/>
          </w:tcPr>
          <w:p w14:paraId="1197DEA6" w14:textId="77777777" w:rsidR="0050331E" w:rsidRPr="00903B63"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5E20DBE9">
              <w:rPr>
                <w:b/>
                <w:bCs/>
                <w:color w:val="FFFFFF" w:themeColor="background1"/>
              </w:rPr>
              <w:t>ESG incorporation in index construction methodology (% of total passive listed equity funds)</w:t>
            </w:r>
          </w:p>
        </w:tc>
      </w:tr>
      <w:tr w:rsidR="0050331E" w14:paraId="6EC05886"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2019590D" w14:textId="77777777" w:rsidR="0050331E" w:rsidRDefault="0050331E" w:rsidP="00410B2D">
            <w:pPr>
              <w:widowControl/>
              <w:autoSpaceDE/>
              <w:autoSpaceDN/>
              <w:adjustRightInd/>
              <w:spacing w:after="0" w:line="240" w:lineRule="auto"/>
              <w:rPr>
                <w:rStyle w:val="IntenseEmphasis"/>
                <w:b w:val="0"/>
                <w:bCs w:val="0"/>
                <w:i w:val="0"/>
                <w:iCs w:val="0"/>
              </w:rPr>
            </w:pPr>
          </w:p>
        </w:tc>
        <w:tc>
          <w:tcPr>
            <w:tcW w:w="7546" w:type="dxa"/>
            <w:gridSpan w:val="2"/>
            <w:tcBorders>
              <w:top w:val="nil"/>
              <w:left w:val="single" w:sz="4" w:space="0" w:color="7F7F7F" w:themeColor="text1" w:themeTint="80"/>
              <w:bottom w:val="single" w:sz="4" w:space="0" w:color="A6A6A6" w:themeColor="background1" w:themeShade="A6"/>
              <w:right w:val="single" w:sz="4" w:space="0" w:color="0070C0"/>
            </w:tcBorders>
            <w:shd w:val="clear" w:color="auto" w:fill="auto"/>
          </w:tcPr>
          <w:p w14:paraId="077A028C" w14:textId="77777777" w:rsidR="0050331E" w:rsidRPr="00AE100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p>
        </w:tc>
      </w:tr>
      <w:tr w:rsidR="0050331E" w14:paraId="20713A5E" w14:textId="77777777" w:rsidTr="00410B2D">
        <w:tc>
          <w:tcPr>
            <w:cnfStyle w:val="001000000000" w:firstRow="0" w:lastRow="0" w:firstColumn="1" w:lastColumn="0" w:oddVBand="0" w:evenVBand="0" w:oddHBand="0" w:evenHBand="0" w:firstRowFirstColumn="0" w:firstRowLastColumn="0" w:lastRowFirstColumn="0" w:lastRowLastColumn="0"/>
            <w:tcW w:w="1668" w:type="dxa"/>
            <w:vMerge w:val="restart"/>
            <w:tcBorders>
              <w:top w:val="single" w:sz="4" w:space="0" w:color="A6A6A6" w:themeColor="background1" w:themeShade="A6"/>
              <w:left w:val="single" w:sz="4" w:space="0" w:color="0070C0"/>
              <w:bottom w:val="single" w:sz="4" w:space="0" w:color="A6A6A6" w:themeColor="background1" w:themeShade="A6"/>
              <w:right w:val="single" w:sz="4" w:space="0" w:color="7F7F7F" w:themeColor="text1" w:themeTint="80"/>
            </w:tcBorders>
          </w:tcPr>
          <w:p w14:paraId="6410F833" w14:textId="77777777" w:rsidR="0050331E" w:rsidRPr="001361AB" w:rsidRDefault="0050331E" w:rsidP="00410B2D">
            <w:pPr>
              <w:pStyle w:val="INDICATORNUMBER"/>
              <w:rPr>
                <w:rStyle w:val="IntenseEmphasis"/>
                <w:b/>
                <w:i w:val="0"/>
                <w:iCs w:val="0"/>
              </w:rPr>
            </w:pPr>
            <w:r w:rsidRPr="441579C6">
              <w:rPr>
                <w:rStyle w:val="IntenseEmphasis"/>
                <w:b/>
                <w:i w:val="0"/>
                <w:iCs w:val="0"/>
                <w:color w:val="595959" w:themeColor="text1" w:themeTint="A6"/>
              </w:rPr>
              <w:t>LEI 11.3</w:t>
            </w:r>
          </w:p>
        </w:tc>
        <w:tc>
          <w:tcPr>
            <w:tcW w:w="7546" w:type="dxa"/>
            <w:gridSpan w:val="2"/>
            <w:tcBorders>
              <w:top w:val="single" w:sz="4" w:space="0" w:color="A6A6A6" w:themeColor="background1" w:themeShade="A6"/>
              <w:left w:val="single" w:sz="4" w:space="0" w:color="7F7F7F" w:themeColor="text1" w:themeTint="80"/>
              <w:right w:val="single" w:sz="4" w:space="0" w:color="0070C0"/>
            </w:tcBorders>
            <w:shd w:val="clear" w:color="auto" w:fill="DEEAF6" w:themeFill="accent5" w:themeFillTint="33"/>
          </w:tcPr>
          <w:p w14:paraId="7A0EAF8A" w14:textId="77777777" w:rsidR="0050331E" w:rsidRPr="00BD6EA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Specify index/fund name, provide a brief description of ESG methodology and indicate which of the following ESG incorporation strategies you apply.</w:t>
            </w:r>
          </w:p>
        </w:tc>
      </w:tr>
      <w:tr w:rsidR="0050331E" w14:paraId="10BFFA10" w14:textId="77777777" w:rsidTr="00410B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32D8FE18" w14:textId="77777777" w:rsidR="0050331E" w:rsidRPr="00AE100E" w:rsidRDefault="0050331E" w:rsidP="00410B2D">
            <w:pPr>
              <w:pStyle w:val="INDICATORNUMBER"/>
              <w:rPr>
                <w:rStyle w:val="IntenseEmphasis"/>
                <w:b/>
                <w:bCs w:val="0"/>
                <w:i w:val="0"/>
                <w:iCs w:val="0"/>
                <w:color w:val="595959"/>
              </w:rPr>
            </w:pPr>
          </w:p>
        </w:tc>
        <w:tc>
          <w:tcPr>
            <w:tcW w:w="3733" w:type="dxa"/>
            <w:tcBorders>
              <w:top w:val="nil"/>
              <w:left w:val="single" w:sz="4" w:space="0" w:color="7F7F7F" w:themeColor="text1" w:themeTint="80"/>
              <w:right w:val="single" w:sz="4" w:space="0" w:color="D9D9D9" w:themeColor="background1" w:themeShade="D9"/>
            </w:tcBorders>
            <w:shd w:val="clear" w:color="auto" w:fill="A6A6A6" w:themeFill="background1" w:themeFillShade="A6"/>
          </w:tcPr>
          <w:p w14:paraId="49989F4F" w14:textId="77777777" w:rsidR="0050331E" w:rsidRPr="00804354" w:rsidRDefault="0050331E" w:rsidP="00410B2D">
            <w:pPr>
              <w:spacing w:line="240" w:lineRule="auto"/>
              <w:contextualSpacing/>
              <w:cnfStyle w:val="000000100000" w:firstRow="0" w:lastRow="0" w:firstColumn="0" w:lastColumn="0" w:oddVBand="0" w:evenVBand="0" w:oddHBand="1" w:evenHBand="0" w:firstRowFirstColumn="0" w:firstRowLastColumn="0" w:lastRowFirstColumn="0" w:lastRowLastColumn="0"/>
              <w:rPr>
                <w:b/>
                <w:noProof/>
                <w:color w:val="FFFFFF" w:themeColor="background1"/>
                <w:sz w:val="18"/>
                <w:szCs w:val="18"/>
              </w:rPr>
            </w:pPr>
            <w:r w:rsidRPr="00FB0615">
              <w:rPr>
                <w:b/>
                <w:bCs/>
                <w:noProof/>
                <w:color w:val="FFFFFF" w:themeColor="background1"/>
                <w:sz w:val="18"/>
                <w:szCs w:val="18"/>
              </w:rPr>
              <w:t>Index/</w:t>
            </w:r>
            <w:r w:rsidRPr="00311B11">
              <w:rPr>
                <w:b/>
                <w:bCs/>
                <w:noProof/>
                <w:color w:val="FFFFFF" w:themeColor="background1"/>
                <w:sz w:val="18"/>
                <w:szCs w:val="18"/>
              </w:rPr>
              <w:t>fund name and brief descript</w:t>
            </w:r>
            <w:r w:rsidRPr="00B66F8F">
              <w:rPr>
                <w:b/>
                <w:bCs/>
                <w:noProof/>
                <w:color w:val="FFFFFF" w:themeColor="background1"/>
                <w:sz w:val="18"/>
                <w:szCs w:val="18"/>
              </w:rPr>
              <w:t>ion of ESG methodology</w:t>
            </w:r>
          </w:p>
        </w:tc>
        <w:tc>
          <w:tcPr>
            <w:tcW w:w="3813" w:type="dxa"/>
            <w:tcBorders>
              <w:top w:val="nil"/>
              <w:left w:val="single" w:sz="4" w:space="0" w:color="D9D9D9" w:themeColor="background1" w:themeShade="D9"/>
              <w:right w:val="single" w:sz="4" w:space="0" w:color="0070C0"/>
            </w:tcBorders>
            <w:shd w:val="clear" w:color="auto" w:fill="A6A6A6" w:themeFill="background1" w:themeFillShade="A6"/>
          </w:tcPr>
          <w:p w14:paraId="7F246333" w14:textId="77777777" w:rsidR="0050331E" w:rsidRPr="00804354" w:rsidRDefault="0050331E" w:rsidP="00410B2D">
            <w:pPr>
              <w:pStyle w:val="INDICATORTEXT"/>
              <w:spacing w:before="0" w:after="0"/>
              <w:jc w:val="center"/>
              <w:cnfStyle w:val="000000100000" w:firstRow="0" w:lastRow="0" w:firstColumn="0" w:lastColumn="0" w:oddVBand="0" w:evenVBand="0" w:oddHBand="1" w:evenHBand="0" w:firstRowFirstColumn="0" w:firstRowLastColumn="0" w:lastRowFirstColumn="0" w:lastRowLastColumn="0"/>
              <w:rPr>
                <w:b/>
                <w:bCs/>
              </w:rPr>
            </w:pPr>
            <w:r w:rsidRPr="5E20DBE9">
              <w:rPr>
                <w:b/>
                <w:bCs/>
                <w:color w:val="FFFFFF" w:themeColor="background1"/>
              </w:rPr>
              <w:t>ESG incorporation strategy</w:t>
            </w:r>
          </w:p>
          <w:p w14:paraId="31FEA300" w14:textId="77777777" w:rsidR="0050331E" w:rsidRPr="00804354" w:rsidRDefault="0050331E" w:rsidP="00410B2D">
            <w:pPr>
              <w:pStyle w:val="INDICATORTEXT"/>
              <w:spacing w:before="0" w:after="0"/>
              <w:jc w:val="center"/>
              <w:cnfStyle w:val="000000100000" w:firstRow="0" w:lastRow="0" w:firstColumn="0" w:lastColumn="0" w:oddVBand="0" w:evenVBand="0" w:oddHBand="1" w:evenHBand="0" w:firstRowFirstColumn="0" w:firstRowLastColumn="0" w:lastRowFirstColumn="0" w:lastRowLastColumn="0"/>
              <w:rPr>
                <w:color w:val="FFFFFF" w:themeColor="background1"/>
              </w:rPr>
            </w:pPr>
            <w:r w:rsidRPr="5E20DBE9">
              <w:rPr>
                <w:color w:val="FFFFFF" w:themeColor="background1"/>
              </w:rPr>
              <w:t>(select all that apply)</w:t>
            </w:r>
          </w:p>
        </w:tc>
      </w:tr>
      <w:tr w:rsidR="0050331E" w14:paraId="36C68F7F" w14:textId="77777777" w:rsidTr="00410B2D">
        <w:trPr>
          <w:trHeight w:val="567"/>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2FE90118" w14:textId="77777777" w:rsidR="0050331E" w:rsidRPr="00AE100E" w:rsidRDefault="0050331E" w:rsidP="00410B2D">
            <w:pPr>
              <w:pStyle w:val="INDICATORNUMBER"/>
              <w:rPr>
                <w:rStyle w:val="IntenseEmphasis"/>
                <w:b/>
                <w:bCs w:val="0"/>
                <w:i w:val="0"/>
                <w:iCs w:val="0"/>
                <w:color w:val="595959"/>
              </w:rPr>
            </w:pPr>
          </w:p>
        </w:tc>
        <w:tc>
          <w:tcPr>
            <w:tcW w:w="3733" w:type="dxa"/>
            <w:tcBorders>
              <w:top w:val="nil"/>
              <w:left w:val="single" w:sz="4" w:space="0" w:color="7F7F7F" w:themeColor="text1" w:themeTint="80"/>
              <w:right w:val="single" w:sz="4" w:space="0" w:color="A6A6A6" w:themeColor="background1" w:themeShade="A6"/>
            </w:tcBorders>
            <w:shd w:val="clear" w:color="auto" w:fill="auto"/>
          </w:tcPr>
          <w:p w14:paraId="18DBC1EC" w14:textId="77777777" w:rsidR="0050331E" w:rsidRPr="00EB3EAF" w:rsidRDefault="0050331E" w:rsidP="00410B2D">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color w:val="595959" w:themeColor="text1" w:themeTint="A6"/>
                <w:sz w:val="18"/>
                <w:szCs w:val="18"/>
              </w:rPr>
            </w:pPr>
            <w:r w:rsidRPr="00EB3EAF">
              <w:rPr>
                <w:color w:val="595959" w:themeColor="text1" w:themeTint="A6"/>
                <w:sz w:val="18"/>
                <w:szCs w:val="18"/>
              </w:rPr>
              <w:t>[200 words]</w:t>
            </w:r>
          </w:p>
        </w:tc>
        <w:tc>
          <w:tcPr>
            <w:tcW w:w="3813" w:type="dxa"/>
            <w:tcBorders>
              <w:top w:val="nil"/>
              <w:right w:val="single" w:sz="4" w:space="0" w:color="0070C0"/>
            </w:tcBorders>
            <w:shd w:val="clear" w:color="auto" w:fill="auto"/>
          </w:tcPr>
          <w:p w14:paraId="41AB4A29"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Screening</w:t>
            </w:r>
          </w:p>
          <w:p w14:paraId="6348CF0C"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Thematic</w:t>
            </w:r>
          </w:p>
          <w:p w14:paraId="7B3BFC7D"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Integration of ESG factors</w:t>
            </w:r>
          </w:p>
          <w:p w14:paraId="47522E49"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Other</w:t>
            </w:r>
          </w:p>
        </w:tc>
      </w:tr>
      <w:tr w:rsidR="0050331E" w14:paraId="4A74EE4A" w14:textId="77777777" w:rsidTr="00410B2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7A7BC0F7" w14:textId="77777777" w:rsidR="0050331E" w:rsidRPr="00AE100E" w:rsidRDefault="0050331E" w:rsidP="00410B2D">
            <w:pPr>
              <w:pStyle w:val="INDICATORNUMBER"/>
              <w:rPr>
                <w:rStyle w:val="IntenseEmphasis"/>
                <w:b/>
                <w:bCs w:val="0"/>
                <w:i w:val="0"/>
                <w:iCs w:val="0"/>
                <w:color w:val="595959"/>
              </w:rPr>
            </w:pPr>
          </w:p>
        </w:tc>
        <w:tc>
          <w:tcPr>
            <w:tcW w:w="373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78A6CF05" w14:textId="77777777" w:rsidR="0050331E" w:rsidRPr="00EB3EAF" w:rsidRDefault="0050331E" w:rsidP="00410B2D">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color w:val="595959" w:themeColor="text1" w:themeTint="A6"/>
                <w:sz w:val="18"/>
                <w:szCs w:val="18"/>
              </w:rPr>
            </w:pPr>
            <w:r w:rsidRPr="00EB3EAF">
              <w:rPr>
                <w:color w:val="595959" w:themeColor="text1" w:themeTint="A6"/>
                <w:sz w:val="18"/>
                <w:szCs w:val="18"/>
              </w:rPr>
              <w:t>[same as above]</w:t>
            </w:r>
          </w:p>
        </w:tc>
        <w:tc>
          <w:tcPr>
            <w:tcW w:w="381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260E66F"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50331E" w14:paraId="297FA2BA" w14:textId="77777777" w:rsidTr="00410B2D">
        <w:trPr>
          <w:trHeight w:val="153"/>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02E66F0B" w14:textId="77777777" w:rsidR="0050331E" w:rsidRPr="00AE100E" w:rsidRDefault="0050331E" w:rsidP="00410B2D">
            <w:pPr>
              <w:pStyle w:val="INDICATORNUMBER"/>
              <w:rPr>
                <w:rStyle w:val="IntenseEmphasis"/>
                <w:b/>
                <w:bCs w:val="0"/>
                <w:i w:val="0"/>
                <w:iCs w:val="0"/>
                <w:color w:val="595959"/>
              </w:rPr>
            </w:pPr>
          </w:p>
        </w:tc>
        <w:tc>
          <w:tcPr>
            <w:tcW w:w="373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5D3EAA86" w14:textId="77777777" w:rsidR="0050331E" w:rsidRPr="00EB3EAF" w:rsidRDefault="0050331E" w:rsidP="00410B2D">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color w:val="595959" w:themeColor="text1" w:themeTint="A6"/>
                <w:sz w:val="18"/>
                <w:szCs w:val="18"/>
              </w:rPr>
            </w:pPr>
            <w:r w:rsidRPr="00EB3EAF">
              <w:rPr>
                <w:color w:val="595959" w:themeColor="text1" w:themeTint="A6"/>
                <w:sz w:val="18"/>
                <w:szCs w:val="18"/>
              </w:rPr>
              <w:t>[same as above]</w:t>
            </w:r>
          </w:p>
        </w:tc>
        <w:tc>
          <w:tcPr>
            <w:tcW w:w="381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820B2FE" w14:textId="77777777" w:rsidR="0050331E" w:rsidRPr="005B4C52"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50331E" w14:paraId="2CB7F254" w14:textId="77777777" w:rsidTr="00410B2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209274FE" w14:textId="77777777" w:rsidR="0050331E" w:rsidRPr="00AE100E" w:rsidRDefault="0050331E" w:rsidP="00410B2D">
            <w:pPr>
              <w:pStyle w:val="INDICATORNUMBER"/>
              <w:rPr>
                <w:rStyle w:val="IntenseEmphasis"/>
                <w:b/>
                <w:bCs w:val="0"/>
                <w:i w:val="0"/>
                <w:iCs w:val="0"/>
                <w:color w:val="595959"/>
              </w:rPr>
            </w:pPr>
          </w:p>
        </w:tc>
        <w:tc>
          <w:tcPr>
            <w:tcW w:w="373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2D9EE953" w14:textId="77777777" w:rsidR="0050331E" w:rsidRPr="00EB3EAF" w:rsidRDefault="0050331E" w:rsidP="00410B2D">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color w:val="595959" w:themeColor="text1" w:themeTint="A6"/>
                <w:sz w:val="18"/>
                <w:szCs w:val="18"/>
              </w:rPr>
            </w:pPr>
            <w:r w:rsidRPr="00EB3EAF">
              <w:rPr>
                <w:color w:val="595959" w:themeColor="text1" w:themeTint="A6"/>
                <w:sz w:val="18"/>
                <w:szCs w:val="18"/>
              </w:rPr>
              <w:t>[same as above]</w:t>
            </w:r>
          </w:p>
        </w:tc>
        <w:tc>
          <w:tcPr>
            <w:tcW w:w="381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469DFB5" w14:textId="77777777" w:rsidR="0050331E" w:rsidRPr="005B4C52"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50331E" w14:paraId="3C176D3D" w14:textId="77777777" w:rsidTr="00410B2D">
        <w:trPr>
          <w:trHeight w:val="153"/>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27D8569C" w14:textId="77777777" w:rsidR="0050331E" w:rsidRPr="00AE100E" w:rsidRDefault="0050331E" w:rsidP="00410B2D">
            <w:pPr>
              <w:pStyle w:val="INDICATORNUMBER"/>
              <w:rPr>
                <w:rStyle w:val="IntenseEmphasis"/>
                <w:b/>
                <w:bCs w:val="0"/>
                <w:i w:val="0"/>
                <w:iCs w:val="0"/>
                <w:color w:val="595959"/>
              </w:rPr>
            </w:pPr>
          </w:p>
        </w:tc>
        <w:tc>
          <w:tcPr>
            <w:tcW w:w="373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317F6D33" w14:textId="77777777" w:rsidR="0050331E" w:rsidRPr="00EB3EAF" w:rsidRDefault="0050331E" w:rsidP="00410B2D">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noProof/>
                <w:color w:val="595959" w:themeColor="text1" w:themeTint="A6"/>
                <w:sz w:val="18"/>
                <w:szCs w:val="18"/>
              </w:rPr>
            </w:pPr>
            <w:r w:rsidRPr="00EB3EAF">
              <w:rPr>
                <w:noProof/>
                <w:color w:val="595959" w:themeColor="text1" w:themeTint="A6"/>
                <w:sz w:val="18"/>
                <w:szCs w:val="18"/>
              </w:rPr>
              <w:t>[same as above]</w:t>
            </w:r>
          </w:p>
        </w:tc>
        <w:tc>
          <w:tcPr>
            <w:tcW w:w="381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08CFECB" w14:textId="77777777" w:rsidR="0050331E" w:rsidRPr="005B4C52"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50331E" w14:paraId="62172EFC" w14:textId="77777777" w:rsidTr="00410B2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68" w:type="dxa"/>
            <w:vMerge w:val="restart"/>
            <w:tcBorders>
              <w:top w:val="single" w:sz="4" w:space="0" w:color="A6A6A6" w:themeColor="background1" w:themeShade="A6"/>
              <w:left w:val="single" w:sz="4" w:space="0" w:color="0070C0"/>
              <w:bottom w:val="single" w:sz="4" w:space="0" w:color="0070C0"/>
              <w:right w:val="single" w:sz="4" w:space="0" w:color="7F7F7F" w:themeColor="text1" w:themeTint="80"/>
            </w:tcBorders>
          </w:tcPr>
          <w:p w14:paraId="69C69F8A" w14:textId="77777777" w:rsidR="0050331E" w:rsidRPr="00ED67BD"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11.4</w:t>
            </w:r>
          </w:p>
        </w:tc>
        <w:tc>
          <w:tcPr>
            <w:tcW w:w="7546" w:type="dxa"/>
            <w:gridSpan w:val="2"/>
            <w:tcBorders>
              <w:top w:val="single" w:sz="4" w:space="0" w:color="A6A6A6" w:themeColor="background1" w:themeShade="A6"/>
              <w:left w:val="single" w:sz="4" w:space="0" w:color="7F7F7F" w:themeColor="text1" w:themeTint="80"/>
              <w:right w:val="single" w:sz="4" w:space="0" w:color="0070C0"/>
            </w:tcBorders>
            <w:shd w:val="clear" w:color="auto" w:fill="DEEAF6" w:themeFill="accent5" w:themeFillTint="33"/>
          </w:tcPr>
          <w:p w14:paraId="03E36966" w14:textId="77777777"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64F0F9F" w14:textId="77777777" w:rsidR="0050331E" w:rsidRPr="005B4C52"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50331E" w14:paraId="6243558A" w14:textId="77777777" w:rsidTr="00410B2D">
        <w:trPr>
          <w:trHeight w:val="153"/>
        </w:trPr>
        <w:tc>
          <w:tcPr>
            <w:cnfStyle w:val="001000000000" w:firstRow="0" w:lastRow="0" w:firstColumn="1" w:lastColumn="0" w:oddVBand="0" w:evenVBand="0" w:oddHBand="0" w:evenHBand="0" w:firstRowFirstColumn="0" w:firstRowLastColumn="0" w:lastRowFirstColumn="0" w:lastRowLastColumn="0"/>
            <w:tcW w:w="1668" w:type="dxa"/>
            <w:vMerge/>
            <w:tcBorders>
              <w:top w:val="nil"/>
              <w:left w:val="single" w:sz="4" w:space="0" w:color="0070C0"/>
              <w:bottom w:val="single" w:sz="4" w:space="0" w:color="0070C0"/>
              <w:right w:val="single" w:sz="4" w:space="0" w:color="7F7F7F" w:themeColor="text1" w:themeTint="80"/>
            </w:tcBorders>
          </w:tcPr>
          <w:p w14:paraId="2E726CCA" w14:textId="77777777" w:rsidR="0050331E" w:rsidRDefault="0050331E" w:rsidP="00410B2D">
            <w:pPr>
              <w:pStyle w:val="INDICATORNUMBER"/>
              <w:rPr>
                <w:rStyle w:val="IntenseEmphasis"/>
                <w:b/>
                <w:bCs w:val="0"/>
                <w:i w:val="0"/>
                <w:iCs w:val="0"/>
                <w:color w:val="595959"/>
              </w:rPr>
            </w:pPr>
          </w:p>
        </w:tc>
        <w:tc>
          <w:tcPr>
            <w:tcW w:w="7546" w:type="dxa"/>
            <w:gridSpan w:val="2"/>
            <w:tcBorders>
              <w:top w:val="nil"/>
              <w:left w:val="single" w:sz="4" w:space="0" w:color="7F7F7F" w:themeColor="text1" w:themeTint="80"/>
              <w:bottom w:val="single" w:sz="4" w:space="0" w:color="0070C0"/>
              <w:right w:val="single" w:sz="4" w:space="0" w:color="0070C0"/>
            </w:tcBorders>
            <w:shd w:val="clear" w:color="auto" w:fill="auto"/>
          </w:tcPr>
          <w:p w14:paraId="76C442CB"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p>
        </w:tc>
      </w:tr>
    </w:tbl>
    <w:p w14:paraId="4C356945" w14:textId="77777777" w:rsidR="0050331E" w:rsidRDefault="0050331E" w:rsidP="0050331E">
      <w:pPr>
        <w:pStyle w:val="INDICATORNUMBER"/>
        <w:spacing w:after="0"/>
      </w:pPr>
    </w:p>
    <w:p w14:paraId="3814699D" w14:textId="77777777" w:rsidR="0050331E" w:rsidRDefault="0050331E" w:rsidP="0050331E">
      <w:pPr>
        <w:widowControl/>
        <w:autoSpaceDE/>
        <w:autoSpaceDN/>
        <w:adjustRightInd/>
        <w:spacing w:before="0" w:after="0" w:line="240" w:lineRule="auto"/>
        <w:rPr>
          <w:rFonts w:eastAsia="Times New Roman"/>
          <w:b/>
          <w:color w:val="595959"/>
          <w:sz w:val="18"/>
          <w:szCs w:val="18"/>
        </w:rPr>
      </w:pPr>
      <w:r>
        <w:br w:type="page"/>
      </w:r>
    </w:p>
    <w:p w14:paraId="022474F2" w14:textId="77777777" w:rsidR="0050331E" w:rsidRDefault="0050331E" w:rsidP="0050331E">
      <w:pPr>
        <w:pStyle w:val="INDICATORNUMBER"/>
        <w:spacing w:after="0"/>
      </w:pPr>
    </w:p>
    <w:tbl>
      <w:tblPr>
        <w:tblStyle w:val="SubSubSectionMISCTableMANDATORY"/>
        <w:tblW w:w="9062" w:type="dxa"/>
        <w:tblInd w:w="5" w:type="dxa"/>
        <w:tblLook w:val="06A0" w:firstRow="1" w:lastRow="0" w:firstColumn="1" w:lastColumn="0" w:noHBand="1" w:noVBand="1"/>
      </w:tblPr>
      <w:tblGrid>
        <w:gridCol w:w="1691"/>
        <w:gridCol w:w="7371"/>
      </w:tblGrid>
      <w:tr w:rsidR="0050331E" w14:paraId="57BC2227" w14:textId="77777777" w:rsidTr="00410B2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Pr>
          <w:p w14:paraId="4BA71146"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11</w:t>
            </w:r>
          </w:p>
        </w:tc>
        <w:tc>
          <w:tcPr>
            <w:tcW w:w="7371" w:type="dxa"/>
          </w:tcPr>
          <w:p w14:paraId="634E8E76"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14:paraId="67BCA676" w14:textId="77777777" w:rsidTr="00410B2D">
        <w:trPr>
          <w:cantSplit/>
          <w:trHeight w:val="32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00AAF0"/>
              <w:bottom w:val="single" w:sz="4" w:space="0" w:color="A6A6A6"/>
              <w:right w:val="single" w:sz="4" w:space="0" w:color="7F7F7F" w:themeColor="text1" w:themeTint="80"/>
            </w:tcBorders>
          </w:tcPr>
          <w:p w14:paraId="6777117A" w14:textId="77777777" w:rsidR="0050331E" w:rsidRPr="001361AB" w:rsidRDefault="0050331E" w:rsidP="00410B2D">
            <w:pPr>
              <w:pStyle w:val="SectionIndicatorHeaderText"/>
              <w:rPr>
                <w:rStyle w:val="IntenseEmphasis"/>
                <w:b w:val="0"/>
                <w:bCs w:val="0"/>
                <w:i w:val="0"/>
                <w:iCs w:val="0"/>
                <w:color w:val="FFFFFF" w:themeColor="background1"/>
                <w:sz w:val="18"/>
                <w:szCs w:val="18"/>
              </w:rPr>
            </w:pPr>
            <w:r w:rsidRPr="0034570C">
              <w:rPr>
                <w:b/>
                <w:bCs/>
                <w:color w:val="595959"/>
                <w:sz w:val="18"/>
                <w:szCs w:val="18"/>
              </w:rPr>
              <w:t>LEI 11</w:t>
            </w:r>
          </w:p>
        </w:tc>
        <w:tc>
          <w:tcPr>
            <w:tcW w:w="7371" w:type="dxa"/>
            <w:tcBorders>
              <w:left w:val="single" w:sz="4" w:space="0" w:color="7F7F7F" w:themeColor="text1" w:themeTint="80"/>
            </w:tcBorders>
          </w:tcPr>
          <w:p w14:paraId="5DE650F5" w14:textId="77777777" w:rsidR="0050331E" w:rsidRPr="001361AB" w:rsidRDefault="0050331E" w:rsidP="00410B2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595959"/>
                <w:sz w:val="18"/>
                <w:szCs w:val="18"/>
              </w:rPr>
              <w:t>The indicator [LEI 11.1] is aligned with the OECD Responsible Business Conduct for Institutional Investors recommendations.</w:t>
            </w:r>
          </w:p>
        </w:tc>
      </w:tr>
      <w:tr w:rsidR="0050331E" w:rsidRPr="00D5451C" w14:paraId="63E89F06"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bottom w:val="single" w:sz="4" w:space="0" w:color="A6A6A6" w:themeColor="background1" w:themeShade="A6"/>
              <w:right w:val="single" w:sz="4" w:space="0" w:color="7F7F7F" w:themeColor="text1" w:themeTint="80"/>
            </w:tcBorders>
          </w:tcPr>
          <w:p w14:paraId="4B4AE671" w14:textId="77777777" w:rsidR="0050331E" w:rsidRDefault="0050331E" w:rsidP="00410B2D">
            <w:pPr>
              <w:pStyle w:val="INDICATORTEXT"/>
              <w:jc w:val="both"/>
              <w:rPr>
                <w:b/>
                <w:bCs/>
              </w:rPr>
            </w:pPr>
            <w:r w:rsidRPr="5E20DBE9">
              <w:rPr>
                <w:b/>
                <w:bCs/>
              </w:rPr>
              <w:t>LEI 1</w:t>
            </w:r>
            <w:r>
              <w:rPr>
                <w:b/>
                <w:bCs/>
              </w:rPr>
              <w:t>1</w:t>
            </w:r>
            <w:r w:rsidRPr="5E20DBE9">
              <w:rPr>
                <w:b/>
                <w:bCs/>
              </w:rPr>
              <w:t>.3</w:t>
            </w:r>
          </w:p>
        </w:tc>
        <w:tc>
          <w:tcPr>
            <w:tcW w:w="7371"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13775445" w14:textId="2AD505BA"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b/>
                <w:bCs/>
              </w:rPr>
            </w:pPr>
            <w:r>
              <w:t>For definitions of passive and active management, please refer to the preface of this document</w:t>
            </w:r>
            <w:r w:rsidR="00011CD4">
              <w:t>,</w:t>
            </w:r>
            <w:r>
              <w:t xml:space="preserve"> or the</w:t>
            </w:r>
            <w:r w:rsidR="00C47AF5">
              <w:t xml:space="preserve"> </w:t>
            </w:r>
            <w:hyperlink r:id="rId46" w:history="1">
              <w:r w:rsidR="00C47AF5" w:rsidRPr="00C47AF5">
                <w:rPr>
                  <w:rStyle w:val="Hyperlink"/>
                  <w:rFonts w:cs="Arial"/>
                </w:rPr>
                <w:t>Main Definitions</w:t>
              </w:r>
            </w:hyperlink>
            <w:r>
              <w:t xml:space="preserve"> document. For definitions of ESG incorporation in passively managed funds, please refer to the </w:t>
            </w:r>
            <w:hyperlink r:id="rId47" w:history="1">
              <w:r w:rsidR="00C47AF5" w:rsidRPr="00C47AF5">
                <w:rPr>
                  <w:rStyle w:val="Hyperlink"/>
                  <w:rFonts w:cs="Arial"/>
                </w:rPr>
                <w:t>Main Definitions</w:t>
              </w:r>
            </w:hyperlink>
            <w:r>
              <w:t xml:space="preserve"> document. </w:t>
            </w:r>
          </w:p>
        </w:tc>
      </w:tr>
      <w:tr w:rsidR="0050331E" w:rsidRPr="00D5451C" w14:paraId="4DE116F5"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9062" w:type="dxa"/>
            <w:gridSpan w:val="2"/>
            <w:tcBorders>
              <w:top w:val="single" w:sz="4" w:space="0" w:color="A6A6A6" w:themeColor="background1" w:themeShade="A6"/>
              <w:bottom w:val="single" w:sz="4" w:space="0" w:color="A6A6A6" w:themeColor="background1" w:themeShade="A6"/>
            </w:tcBorders>
          </w:tcPr>
          <w:p w14:paraId="6E299FB7" w14:textId="77777777" w:rsidR="0050331E" w:rsidRPr="00EF3BED" w:rsidRDefault="0050331E" w:rsidP="00410B2D">
            <w:pPr>
              <w:pStyle w:val="INDICATORTEXT"/>
              <w:jc w:val="both"/>
              <w:rPr>
                <w:b/>
                <w:bCs/>
              </w:rPr>
            </w:pPr>
            <w:r w:rsidRPr="5E20DBE9">
              <w:rPr>
                <w:b/>
                <w:bCs/>
              </w:rPr>
              <w:t>LOGIC</w:t>
            </w:r>
          </w:p>
        </w:tc>
      </w:tr>
      <w:tr w:rsidR="0050331E" w:rsidRPr="00D5451C" w14:paraId="609A3668" w14:textId="77777777" w:rsidTr="00410B2D">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0070C0"/>
              <w:right w:val="single" w:sz="4" w:space="0" w:color="7F7F7F" w:themeColor="text1" w:themeTint="80"/>
            </w:tcBorders>
          </w:tcPr>
          <w:p w14:paraId="4F3A88FF" w14:textId="77777777" w:rsidR="0050331E" w:rsidRPr="001361AB" w:rsidRDefault="0050331E" w:rsidP="00410B2D">
            <w:pPr>
              <w:pStyle w:val="INDICATORNUMBER"/>
              <w:rPr>
                <w:rFonts w:ascii="Calibri,Times New Roman,Wingdin" w:eastAsia="Calibri,Times New Roman,Wingdin" w:hAnsi="Calibri,Times New Roman,Wingdin" w:cs="Calibri,Times New Roman,Wingdin"/>
                <w:b w:val="0"/>
                <w:i/>
                <w:iCs/>
              </w:rPr>
            </w:pPr>
            <w:r w:rsidRPr="441579C6">
              <w:rPr>
                <w:rStyle w:val="IntenseEmphasis"/>
                <w:b/>
                <w:i w:val="0"/>
                <w:iCs w:val="0"/>
                <w:color w:val="595959" w:themeColor="text1" w:themeTint="A6"/>
              </w:rPr>
              <w:t>LEI 11</w:t>
            </w:r>
          </w:p>
        </w:tc>
        <w:tc>
          <w:tcPr>
            <w:tcW w:w="7371" w:type="dxa"/>
            <w:tcBorders>
              <w:top w:val="single" w:sz="4" w:space="0" w:color="A6A6A6" w:themeColor="background1" w:themeShade="A6"/>
              <w:left w:val="single" w:sz="4" w:space="0" w:color="7F7F7F" w:themeColor="text1" w:themeTint="80"/>
              <w:bottom w:val="single" w:sz="4" w:space="0" w:color="0070C0"/>
            </w:tcBorders>
          </w:tcPr>
          <w:p w14:paraId="13A6903B"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This indicator is applicable if you reported a passive strategy in relationship to listed equity investments in [OO LE 01]. You will only be required to report on listed equity investments that are relevant to your responses in [OO LE 01]. </w:t>
            </w:r>
          </w:p>
          <w:p w14:paraId="77F7E8FE"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Within this indicator, if ‘Yes’ is reported in [LEI 11.1], [LEI 11.2] and [LEI 11.3] will be applicable.</w:t>
            </w:r>
          </w:p>
          <w:p w14:paraId="7CB25600" w14:textId="77777777" w:rsidR="0050331E" w:rsidRPr="00EB366C"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Indicators [LEI 1</w:t>
            </w:r>
            <w:r w:rsidRPr="00EB3EAF">
              <w:t>2-13] will</w:t>
            </w:r>
            <w:r>
              <w:t xml:space="preserve"> be applicable if ‘Yes’ is reported in [LEI 11.1]. </w:t>
            </w:r>
          </w:p>
        </w:tc>
      </w:tr>
    </w:tbl>
    <w:p w14:paraId="17263017" w14:textId="77777777" w:rsidR="0050331E" w:rsidRDefault="0050331E" w:rsidP="0050331E">
      <w:pPr>
        <w:widowControl/>
        <w:autoSpaceDE/>
        <w:autoSpaceDN/>
        <w:adjustRightInd/>
        <w:spacing w:before="0" w:after="0" w:line="240" w:lineRule="auto"/>
      </w:pPr>
    </w:p>
    <w:p w14:paraId="2F0FA2F2" w14:textId="77777777" w:rsidR="0050331E" w:rsidRDefault="0050331E" w:rsidP="0050331E"/>
    <w:p w14:paraId="05EAE76C" w14:textId="77777777" w:rsidR="0050331E" w:rsidRPr="00DE662B" w:rsidRDefault="0050331E" w:rsidP="0050331E">
      <w:pPr>
        <w:sectPr w:rsidR="0050331E" w:rsidRPr="00DE662B" w:rsidSect="00410B2D">
          <w:headerReference w:type="default" r:id="rId48"/>
          <w:headerReference w:type="first" r:id="rId49"/>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0331E" w14:paraId="2A43643F" w14:textId="77777777" w:rsidTr="00410B2D">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1FBCD4FB" w14:textId="77777777" w:rsidR="0050331E" w:rsidRPr="001361AB" w:rsidRDefault="0050331E" w:rsidP="00410B2D">
            <w:pPr>
              <w:widowControl/>
              <w:autoSpaceDE/>
              <w:autoSpaceDN/>
              <w:adjustRightInd/>
              <w:spacing w:after="0" w:line="240" w:lineRule="auto"/>
              <w:rPr>
                <w:rStyle w:val="IntenseEmphasis"/>
                <w:b/>
                <w:i w:val="0"/>
                <w:iCs w:val="0"/>
              </w:rPr>
            </w:pPr>
            <w:r w:rsidRPr="0077170E">
              <w:rPr>
                <w:sz w:val="18"/>
              </w:rPr>
              <w:lastRenderedPageBreak/>
              <w:t>SECTION</w:t>
            </w:r>
          </w:p>
        </w:tc>
      </w:tr>
      <w:tr w:rsidR="0050331E" w14:paraId="4A7FD3D3" w14:textId="77777777" w:rsidTr="00410B2D">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6698E2A" w14:textId="77777777" w:rsidR="0050331E" w:rsidRPr="001361AB" w:rsidRDefault="0050331E" w:rsidP="00410B2D">
            <w:pPr>
              <w:pStyle w:val="Heading2"/>
              <w:outlineLvl w:val="1"/>
              <w:rPr>
                <w:rStyle w:val="IntenseEmphasis"/>
                <w:i w:val="0"/>
                <w:iCs w:val="0"/>
                <w:color w:val="008CD0"/>
              </w:rPr>
            </w:pPr>
            <w:bookmarkStart w:id="36" w:name="_Toc531264407"/>
            <w:r w:rsidRPr="00EE4063">
              <w:t>Outputs and outcomes</w:t>
            </w:r>
            <w:bookmarkEnd w:id="36"/>
          </w:p>
        </w:tc>
      </w:tr>
    </w:tbl>
    <w:p w14:paraId="24EE1527" w14:textId="77777777" w:rsidR="0050331E" w:rsidRDefault="0050331E" w:rsidP="0050331E">
      <w:pPr>
        <w:pStyle w:val="INDICATORNUMBER"/>
        <w:spacing w:after="0"/>
      </w:pPr>
    </w:p>
    <w:tbl>
      <w:tblPr>
        <w:tblStyle w:val="SubSectionIndicatorHeaderVOLUNTARY"/>
        <w:tblW w:w="9194" w:type="dxa"/>
        <w:tblInd w:w="0" w:type="dxa"/>
        <w:tblLook w:val="07E0" w:firstRow="1" w:lastRow="1" w:firstColumn="1" w:lastColumn="1" w:noHBand="1" w:noVBand="1"/>
      </w:tblPr>
      <w:tblGrid>
        <w:gridCol w:w="1701"/>
        <w:gridCol w:w="2542"/>
        <w:gridCol w:w="3288"/>
        <w:gridCol w:w="1663"/>
      </w:tblGrid>
      <w:tr w:rsidR="0050331E" w14:paraId="4B739390"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CAE484A" w14:textId="77777777" w:rsidR="0050331E" w:rsidRPr="00903B63" w:rsidRDefault="0050331E" w:rsidP="00410B2D">
            <w:pPr>
              <w:widowControl/>
              <w:autoSpaceDE/>
              <w:autoSpaceDN/>
              <w:adjustRightInd/>
              <w:spacing w:after="0" w:line="240" w:lineRule="auto"/>
              <w:rPr>
                <w:rStyle w:val="IntenseEmphasis"/>
                <w:b w:val="0"/>
                <w:bCs w:val="0"/>
                <w:iCs w:val="0"/>
                <w:color w:val="FFFFFF" w:themeColor="background1"/>
              </w:rPr>
            </w:pPr>
          </w:p>
        </w:tc>
        <w:tc>
          <w:tcPr>
            <w:tcW w:w="2542" w:type="dxa"/>
            <w:shd w:val="clear" w:color="auto" w:fill="888888"/>
          </w:tcPr>
          <w:p w14:paraId="251837E5"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288" w:type="dxa"/>
            <w:shd w:val="clear" w:color="auto" w:fill="888888"/>
          </w:tcPr>
          <w:p w14:paraId="2D250D15"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63" w:type="dxa"/>
            <w:shd w:val="clear" w:color="auto" w:fill="888888"/>
          </w:tcPr>
          <w:p w14:paraId="01739DA6" w14:textId="77777777" w:rsidR="0050331E" w:rsidRPr="00903B63"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25F0C3B2" w14:textId="77777777" w:rsidTr="00410B2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Pr>
          <w:p w14:paraId="2BF0E63D" w14:textId="77777777" w:rsidR="0050331E" w:rsidRPr="001361AB"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LEI 12</w:t>
            </w:r>
          </w:p>
        </w:tc>
        <w:tc>
          <w:tcPr>
            <w:tcW w:w="2542" w:type="dxa"/>
            <w:shd w:val="clear" w:color="auto" w:fill="888888"/>
          </w:tcPr>
          <w:p w14:paraId="53BD78D1" w14:textId="77777777" w:rsidR="0050331E" w:rsidRPr="001361AB"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 xml:space="preserve">VOLUNTARY </w:t>
            </w:r>
          </w:p>
        </w:tc>
        <w:tc>
          <w:tcPr>
            <w:tcW w:w="3288" w:type="dxa"/>
            <w:shd w:val="clear" w:color="auto" w:fill="888888"/>
          </w:tcPr>
          <w:p w14:paraId="26D0CEC8" w14:textId="77777777" w:rsidR="0050331E" w:rsidRPr="001361AB"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663" w:type="dxa"/>
            <w:shd w:val="clear" w:color="auto" w:fill="888888"/>
          </w:tcPr>
          <w:p w14:paraId="339994DD" w14:textId="77777777" w:rsidR="0050331E" w:rsidRPr="001361AB" w:rsidRDefault="0050331E" w:rsidP="00410B2D">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20903C3D" w14:textId="77777777" w:rsidR="0050331E" w:rsidRDefault="0050331E" w:rsidP="0050331E">
      <w:pPr>
        <w:pStyle w:val="INDICATORNUMBER"/>
        <w:spacing w:after="0"/>
      </w:pPr>
    </w:p>
    <w:tbl>
      <w:tblPr>
        <w:tblStyle w:val="SubSectionIndicatorTableVOLUNTARY1"/>
        <w:tblW w:w="9214" w:type="dxa"/>
        <w:tblInd w:w="5" w:type="dxa"/>
        <w:tblLook w:val="04A0" w:firstRow="1" w:lastRow="0" w:firstColumn="1" w:lastColumn="0" w:noHBand="0" w:noVBand="1"/>
      </w:tblPr>
      <w:tblGrid>
        <w:gridCol w:w="1691"/>
        <w:gridCol w:w="4678"/>
        <w:gridCol w:w="2845"/>
      </w:tblGrid>
      <w:tr w:rsidR="0050331E" w14:paraId="2703BD18"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A6A6A6" w:themeColor="background1" w:themeShade="A6"/>
              <w:bottom w:val="single" w:sz="4" w:space="0" w:color="auto"/>
            </w:tcBorders>
            <w:shd w:val="clear" w:color="auto" w:fill="606060"/>
          </w:tcPr>
          <w:p w14:paraId="5863A8F4"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i w:val="0"/>
                <w:iCs w:val="0"/>
                <w:color w:val="FFFFFF" w:themeColor="background1"/>
                <w:sz w:val="18"/>
              </w:rPr>
              <w:t>LEI 12</w:t>
            </w:r>
          </w:p>
        </w:tc>
        <w:tc>
          <w:tcPr>
            <w:tcW w:w="7523" w:type="dxa"/>
            <w:gridSpan w:val="2"/>
            <w:tcBorders>
              <w:top w:val="single" w:sz="4" w:space="0" w:color="A6A6A6" w:themeColor="background1" w:themeShade="A6"/>
              <w:bottom w:val="nil"/>
              <w:right w:val="single" w:sz="4" w:space="0" w:color="595959" w:themeColor="text1" w:themeTint="A6"/>
            </w:tcBorders>
            <w:shd w:val="clear" w:color="auto" w:fill="888888"/>
          </w:tcPr>
          <w:p w14:paraId="02558CB5"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115F2D90"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Pr>
          <w:p w14:paraId="557A042E" w14:textId="77777777" w:rsidR="0050331E" w:rsidRPr="001361AB" w:rsidRDefault="0050331E" w:rsidP="00410B2D">
            <w:pPr>
              <w:pStyle w:val="INDICATORNUMBER"/>
              <w:rPr>
                <w:rStyle w:val="IntenseEmphasis"/>
                <w:b/>
                <w:i w:val="0"/>
                <w:iCs w:val="0"/>
              </w:rPr>
            </w:pPr>
            <w:r w:rsidRPr="441579C6">
              <w:rPr>
                <w:rStyle w:val="IntenseEmphasis"/>
                <w:b/>
                <w:i w:val="0"/>
                <w:iCs w:val="0"/>
                <w:color w:val="595959" w:themeColor="text1" w:themeTint="A6"/>
              </w:rPr>
              <w:t>LEI 12.1</w:t>
            </w:r>
          </w:p>
        </w:tc>
        <w:tc>
          <w:tcPr>
            <w:tcW w:w="7523" w:type="dxa"/>
            <w:gridSpan w:val="2"/>
            <w:tcBorders>
              <w:top w:val="nil"/>
              <w:right w:val="single" w:sz="4" w:space="0" w:color="595959" w:themeColor="text1" w:themeTint="A6"/>
            </w:tcBorders>
            <w:shd w:val="clear" w:color="auto" w:fill="F2F2F2" w:themeFill="background1" w:themeFillShade="F2"/>
          </w:tcPr>
          <w:p w14:paraId="44FF4DF9" w14:textId="77777777" w:rsidR="0050331E" w:rsidRPr="007B2946"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Indicate how your ESG incorporation strategies have influenced the composition of your portfolio(s) or investment universe.</w:t>
            </w:r>
          </w:p>
        </w:tc>
      </w:tr>
      <w:tr w:rsidR="0050331E" w14:paraId="6C1737DC" w14:textId="77777777" w:rsidTr="00410B2D">
        <w:trPr>
          <w:trHeight w:val="154"/>
        </w:trPr>
        <w:tc>
          <w:tcPr>
            <w:cnfStyle w:val="001000000000" w:firstRow="0" w:lastRow="0" w:firstColumn="1" w:lastColumn="0" w:oddVBand="0" w:evenVBand="0" w:oddHBand="0" w:evenHBand="0" w:firstRowFirstColumn="0" w:firstRowLastColumn="0" w:lastRowFirstColumn="0" w:lastRowLastColumn="0"/>
            <w:tcW w:w="1691" w:type="dxa"/>
            <w:vMerge/>
          </w:tcPr>
          <w:p w14:paraId="0B63BA91"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nil"/>
              <w:bottom w:val="nil"/>
              <w:right w:val="single" w:sz="4" w:space="0" w:color="595959" w:themeColor="text1" w:themeTint="A6"/>
            </w:tcBorders>
            <w:shd w:val="clear" w:color="auto" w:fill="A6A6A6" w:themeFill="background1" w:themeFillShade="A6"/>
          </w:tcPr>
          <w:p w14:paraId="0BF90A92" w14:textId="77777777" w:rsidR="0050331E" w:rsidRPr="007B2946"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E20DBE9">
              <w:rPr>
                <w:b/>
                <w:bCs/>
                <w:color w:val="FFFFFF" w:themeColor="background1"/>
              </w:rPr>
              <w:t>Screening</w:t>
            </w:r>
          </w:p>
        </w:tc>
      </w:tr>
      <w:tr w:rsidR="0050331E" w14:paraId="2006111C" w14:textId="77777777" w:rsidTr="00410B2D">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691" w:type="dxa"/>
            <w:vMerge/>
          </w:tcPr>
          <w:p w14:paraId="51C6F54C" w14:textId="77777777" w:rsidR="0050331E" w:rsidRPr="00AE100E" w:rsidRDefault="0050331E" w:rsidP="00410B2D">
            <w:pPr>
              <w:pStyle w:val="INDICATORNUMBER"/>
              <w:rPr>
                <w:rStyle w:val="IntenseEmphasis"/>
                <w:b/>
                <w:bCs w:val="0"/>
                <w:i w:val="0"/>
                <w:iCs w:val="0"/>
                <w:color w:val="595959"/>
              </w:rPr>
            </w:pPr>
          </w:p>
        </w:tc>
        <w:tc>
          <w:tcPr>
            <w:tcW w:w="4678" w:type="dxa"/>
            <w:tcBorders>
              <w:top w:val="nil"/>
              <w:right w:val="single" w:sz="4" w:space="0" w:color="A6A6A6" w:themeColor="background1" w:themeShade="A6"/>
            </w:tcBorders>
            <w:shd w:val="clear" w:color="auto" w:fill="F2F2F2" w:themeFill="background1" w:themeFillShade="F2"/>
          </w:tcPr>
          <w:p w14:paraId="58BD408C" w14:textId="77777777" w:rsidR="0050331E" w:rsidRPr="00F60A0B"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color w:val="595959" w:themeColor="text1" w:themeTint="A6"/>
              </w:rPr>
            </w:pPr>
            <w:r w:rsidRPr="00F60A0B">
              <w:rPr>
                <w:bCs/>
                <w:color w:val="595959" w:themeColor="text1" w:themeTint="A6"/>
              </w:rPr>
              <w:t>Describe any reduction in your starting investment universe or other effects.</w:t>
            </w:r>
          </w:p>
        </w:tc>
        <w:tc>
          <w:tcPr>
            <w:tcW w:w="2845" w:type="dxa"/>
            <w:tcBorders>
              <w:top w:val="nil"/>
              <w:right w:val="single" w:sz="4" w:space="0" w:color="595959" w:themeColor="text1" w:themeTint="A6"/>
            </w:tcBorders>
            <w:shd w:val="clear" w:color="auto" w:fill="F2F2F2" w:themeFill="background1" w:themeFillShade="F2"/>
          </w:tcPr>
          <w:p w14:paraId="6F620FD3" w14:textId="77777777" w:rsidR="0050331E" w:rsidRPr="00F60A0B"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Cs/>
                <w:color w:val="595959" w:themeColor="text1" w:themeTint="A6"/>
              </w:rPr>
            </w:pPr>
            <w:r w:rsidRPr="00F60A0B">
              <w:rPr>
                <w:bCs/>
                <w:color w:val="595959" w:themeColor="text1" w:themeTint="A6"/>
              </w:rPr>
              <w:t>Specify the percentage reduction (+/- 5%)</w:t>
            </w:r>
          </w:p>
        </w:tc>
      </w:tr>
      <w:tr w:rsidR="0050331E" w14:paraId="285BE601" w14:textId="77777777" w:rsidTr="00410B2D">
        <w:trPr>
          <w:trHeight w:val="544"/>
        </w:trPr>
        <w:tc>
          <w:tcPr>
            <w:cnfStyle w:val="001000000000" w:firstRow="0" w:lastRow="0" w:firstColumn="1" w:lastColumn="0" w:oddVBand="0" w:evenVBand="0" w:oddHBand="0" w:evenHBand="0" w:firstRowFirstColumn="0" w:firstRowLastColumn="0" w:lastRowFirstColumn="0" w:lastRowLastColumn="0"/>
            <w:tcW w:w="1691" w:type="dxa"/>
            <w:vMerge/>
          </w:tcPr>
          <w:p w14:paraId="23CB119A" w14:textId="77777777" w:rsidR="0050331E" w:rsidRPr="00AE100E" w:rsidRDefault="0050331E" w:rsidP="00410B2D">
            <w:pPr>
              <w:pStyle w:val="INDICATORNUMBER"/>
              <w:rPr>
                <w:rStyle w:val="IntenseEmphasis"/>
                <w:b/>
                <w:bCs w:val="0"/>
                <w:i w:val="0"/>
                <w:iCs w:val="0"/>
                <w:color w:val="595959"/>
              </w:rPr>
            </w:pPr>
          </w:p>
        </w:tc>
        <w:tc>
          <w:tcPr>
            <w:tcW w:w="4678" w:type="dxa"/>
            <w:tcBorders>
              <w:top w:val="nil"/>
              <w:bottom w:val="nil"/>
              <w:right w:val="single" w:sz="4" w:space="0" w:color="A6A6A6" w:themeColor="background1" w:themeShade="A6"/>
            </w:tcBorders>
            <w:shd w:val="clear" w:color="auto" w:fill="auto"/>
          </w:tcPr>
          <w:p w14:paraId="406EFDCA" w14:textId="7A6FDB82" w:rsidR="0050331E" w:rsidRPr="006254D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845" w:type="dxa"/>
            <w:tcBorders>
              <w:top w:val="nil"/>
              <w:bottom w:val="nil"/>
              <w:right w:val="single" w:sz="4" w:space="0" w:color="595959" w:themeColor="text1" w:themeTint="A6"/>
            </w:tcBorders>
            <w:shd w:val="clear" w:color="auto" w:fill="auto"/>
          </w:tcPr>
          <w:p w14:paraId="7D0AF4BD" w14:textId="77777777" w:rsidR="0050331E" w:rsidRPr="006254D7" w:rsidRDefault="0050331E" w:rsidP="00410B2D">
            <w:pPr>
              <w:pStyle w:val="INDICATORTEXT"/>
              <w:jc w:val="center"/>
              <w:cnfStyle w:val="000000000000" w:firstRow="0" w:lastRow="0" w:firstColumn="0" w:lastColumn="0" w:oddVBand="0" w:evenVBand="0" w:oddHBand="0" w:evenHBand="0" w:firstRowFirstColumn="0" w:firstRowLastColumn="0" w:lastRowFirstColumn="0" w:lastRowLastColumn="0"/>
              <w:rPr>
                <w:b/>
                <w:bCs/>
              </w:rPr>
            </w:pPr>
            <w:r w:rsidRPr="00A90041">
              <w:rPr>
                <w:noProof/>
              </w:rPr>
              <w:drawing>
                <wp:inline distT="0" distB="0" distL="0" distR="0" wp14:anchorId="41BDB157" wp14:editId="25491C97">
                  <wp:extent cx="436196" cy="175097"/>
                  <wp:effectExtent l="19050" t="0" r="1954" b="0"/>
                  <wp:docPr id="1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62C6AE9A">
              <w:t>%</w:t>
            </w:r>
          </w:p>
        </w:tc>
      </w:tr>
      <w:tr w:rsidR="0050331E" w14:paraId="43770C13" w14:textId="77777777" w:rsidTr="00410B2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tcPr>
          <w:p w14:paraId="68938B34"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single" w:sz="4" w:space="0" w:color="A6A6A6" w:themeColor="background1" w:themeShade="A6"/>
              <w:right w:val="single" w:sz="4" w:space="0" w:color="595959" w:themeColor="text1" w:themeTint="A6"/>
            </w:tcBorders>
            <w:shd w:val="clear" w:color="auto" w:fill="A6A6A6" w:themeFill="background1" w:themeFillShade="A6"/>
          </w:tcPr>
          <w:p w14:paraId="7F5037BB" w14:textId="77777777" w:rsidR="0050331E" w:rsidRPr="007B2946"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E20DBE9">
              <w:rPr>
                <w:b/>
                <w:bCs/>
                <w:color w:val="FFFFFF" w:themeColor="background1"/>
              </w:rPr>
              <w:t>Thematic</w:t>
            </w:r>
          </w:p>
        </w:tc>
      </w:tr>
      <w:tr w:rsidR="0050331E" w14:paraId="0408C0C8" w14:textId="77777777" w:rsidTr="00410B2D">
        <w:trPr>
          <w:trHeight w:val="376"/>
        </w:trPr>
        <w:tc>
          <w:tcPr>
            <w:cnfStyle w:val="001000000000" w:firstRow="0" w:lastRow="0" w:firstColumn="1" w:lastColumn="0" w:oddVBand="0" w:evenVBand="0" w:oddHBand="0" w:evenHBand="0" w:firstRowFirstColumn="0" w:firstRowLastColumn="0" w:lastRowFirstColumn="0" w:lastRowLastColumn="0"/>
            <w:tcW w:w="1691" w:type="dxa"/>
            <w:vMerge/>
          </w:tcPr>
          <w:p w14:paraId="49171A94"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nil"/>
              <w:bottom w:val="nil"/>
              <w:right w:val="single" w:sz="4" w:space="0" w:color="000000" w:themeColor="text1"/>
            </w:tcBorders>
            <w:shd w:val="clear" w:color="auto" w:fill="F2F2F2" w:themeFill="background1" w:themeFillShade="F2"/>
          </w:tcPr>
          <w:p w14:paraId="16638C44" w14:textId="77777777" w:rsidR="0050331E" w:rsidRPr="006254D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bCs/>
              </w:rPr>
            </w:pPr>
            <w:r>
              <w:t>Describe any alteration to your investment universe or other effects.</w:t>
            </w:r>
          </w:p>
        </w:tc>
      </w:tr>
      <w:tr w:rsidR="0050331E" w14:paraId="68C96E1E" w14:textId="77777777" w:rsidTr="00410B2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691" w:type="dxa"/>
            <w:vMerge/>
          </w:tcPr>
          <w:p w14:paraId="5ED87559"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nil"/>
              <w:bottom w:val="single" w:sz="4" w:space="0" w:color="A6A6A6" w:themeColor="background1" w:themeShade="A6"/>
              <w:right w:val="single" w:sz="4" w:space="0" w:color="595959" w:themeColor="text1" w:themeTint="A6"/>
            </w:tcBorders>
            <w:shd w:val="clear" w:color="auto" w:fill="auto"/>
          </w:tcPr>
          <w:p w14:paraId="311AB61E" w14:textId="3044F779" w:rsidR="0050331E" w:rsidRPr="006254D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
              </w:rPr>
            </w:pPr>
          </w:p>
        </w:tc>
      </w:tr>
      <w:tr w:rsidR="0050331E" w14:paraId="055F2DFA" w14:textId="77777777" w:rsidTr="00410B2D">
        <w:trPr>
          <w:trHeight w:val="153"/>
        </w:trPr>
        <w:tc>
          <w:tcPr>
            <w:cnfStyle w:val="001000000000" w:firstRow="0" w:lastRow="0" w:firstColumn="1" w:lastColumn="0" w:oddVBand="0" w:evenVBand="0" w:oddHBand="0" w:evenHBand="0" w:firstRowFirstColumn="0" w:firstRowLastColumn="0" w:lastRowFirstColumn="0" w:lastRowLastColumn="0"/>
            <w:tcW w:w="1691" w:type="dxa"/>
            <w:vMerge/>
          </w:tcPr>
          <w:p w14:paraId="12927135"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170DBED8" w14:textId="77777777" w:rsidR="0050331E" w:rsidRPr="006254D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E20DBE9">
              <w:rPr>
                <w:b/>
                <w:bCs/>
                <w:color w:val="FFFFFF" w:themeColor="background1"/>
              </w:rPr>
              <w:t>Integration of ESG factors</w:t>
            </w:r>
          </w:p>
        </w:tc>
      </w:tr>
      <w:tr w:rsidR="0050331E" w14:paraId="19D7DEF1" w14:textId="77777777" w:rsidTr="00410B2D">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691" w:type="dxa"/>
            <w:vMerge/>
          </w:tcPr>
          <w:p w14:paraId="2F738A91"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nil"/>
              <w:right w:val="single" w:sz="4" w:space="0" w:color="595959" w:themeColor="text1" w:themeTint="A6"/>
            </w:tcBorders>
            <w:shd w:val="clear" w:color="auto" w:fill="F2F2F2" w:themeFill="background1" w:themeFillShade="F2"/>
            <w:vAlign w:val="top"/>
          </w:tcPr>
          <w:p w14:paraId="7E979FBC" w14:textId="77777777" w:rsidR="0050331E" w:rsidRPr="006254D7"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
                <w:bCs/>
              </w:rPr>
            </w:pPr>
            <w:r>
              <w:t>Select which of these effects followed your ESG integration.</w:t>
            </w:r>
          </w:p>
        </w:tc>
      </w:tr>
      <w:tr w:rsidR="0050331E" w14:paraId="293C8CB5" w14:textId="77777777" w:rsidTr="00410B2D">
        <w:trPr>
          <w:trHeight w:val="1187"/>
        </w:trPr>
        <w:tc>
          <w:tcPr>
            <w:cnfStyle w:val="001000000000" w:firstRow="0" w:lastRow="0" w:firstColumn="1" w:lastColumn="0" w:oddVBand="0" w:evenVBand="0" w:oddHBand="0" w:evenHBand="0" w:firstRowFirstColumn="0" w:firstRowLastColumn="0" w:lastRowFirstColumn="0" w:lastRowLastColumn="0"/>
            <w:tcW w:w="1691" w:type="dxa"/>
            <w:vMerge/>
          </w:tcPr>
          <w:p w14:paraId="09908FE8"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nil"/>
              <w:bottom w:val="nil"/>
              <w:right w:val="single" w:sz="4" w:space="0" w:color="595959" w:themeColor="text1" w:themeTint="A6"/>
            </w:tcBorders>
            <w:shd w:val="clear" w:color="auto" w:fill="auto"/>
          </w:tcPr>
          <w:p w14:paraId="09ED6E48" w14:textId="77777777" w:rsidR="0050331E" w:rsidRPr="006254D7"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Reduce or prioritise the investment universe</w:t>
            </w:r>
          </w:p>
          <w:p w14:paraId="74AC8011" w14:textId="77777777" w:rsidR="0050331E" w:rsidRPr="006254D7"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Overweight/underweight at sector level</w:t>
            </w:r>
          </w:p>
          <w:p w14:paraId="18BA0A0F" w14:textId="77777777" w:rsidR="0050331E" w:rsidRPr="006254D7"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Overweight/underweight at stock level</w:t>
            </w:r>
          </w:p>
          <w:p w14:paraId="34209AEC"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Buy</w:t>
            </w:r>
            <w:r>
              <w:t>/</w:t>
            </w:r>
            <w:r w:rsidRPr="006254D7">
              <w:t xml:space="preserve">sell decisions </w:t>
            </w:r>
          </w:p>
          <w:p w14:paraId="61E40F6C" w14:textId="77777777" w:rsidR="0050331E" w:rsidRPr="006254D7"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t xml:space="preserve"> Engagement / Voting </w:t>
            </w:r>
          </w:p>
          <w:p w14:paraId="05308B36"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w:t>
            </w:r>
            <w:r>
              <w:t>Other; specify</w:t>
            </w:r>
            <w:r w:rsidRPr="006254D7">
              <w:t xml:space="preserve"> _____</w:t>
            </w:r>
            <w:r>
              <w:t>______</w:t>
            </w:r>
          </w:p>
          <w:p w14:paraId="32595C74" w14:textId="77777777" w:rsidR="0050331E" w:rsidRPr="006254D7"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bCs/>
              </w:rPr>
            </w:pPr>
            <w:r w:rsidRPr="006254D7">
              <w:sym w:font="Wingdings" w:char="F071"/>
            </w:r>
            <w:r>
              <w:t xml:space="preserve"> None of the above</w:t>
            </w:r>
          </w:p>
        </w:tc>
      </w:tr>
      <w:tr w:rsidR="0050331E" w14:paraId="0EF791B3" w14:textId="77777777" w:rsidTr="00410B2D">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1691" w:type="dxa"/>
            <w:vMerge/>
          </w:tcPr>
          <w:p w14:paraId="12EEC8EF"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nil"/>
              <w:right w:val="single" w:sz="4" w:space="0" w:color="595959" w:themeColor="text1" w:themeTint="A6"/>
            </w:tcBorders>
            <w:shd w:val="clear" w:color="auto" w:fill="A6A6A6" w:themeFill="background1" w:themeFillShade="A6"/>
          </w:tcPr>
          <w:p w14:paraId="6D9F2FBF" w14:textId="77777777" w:rsidR="0050331E" w:rsidRPr="00AC6560"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szCs w:val="18"/>
              </w:rPr>
            </w:pPr>
            <w:r w:rsidRPr="5E20DBE9">
              <w:rPr>
                <w:b/>
                <w:bCs/>
                <w:color w:val="FFFFFF" w:themeColor="background1"/>
              </w:rPr>
              <w:t>Index incorporating ESG factors (for passively managed funds)</w:t>
            </w:r>
          </w:p>
        </w:tc>
      </w:tr>
      <w:tr w:rsidR="0050331E" w14:paraId="43212789" w14:textId="77777777" w:rsidTr="00410B2D">
        <w:trPr>
          <w:trHeight w:val="415"/>
        </w:trPr>
        <w:tc>
          <w:tcPr>
            <w:cnfStyle w:val="001000000000" w:firstRow="0" w:lastRow="0" w:firstColumn="1" w:lastColumn="0" w:oddVBand="0" w:evenVBand="0" w:oddHBand="0" w:evenHBand="0" w:firstRowFirstColumn="0" w:firstRowLastColumn="0" w:lastRowFirstColumn="0" w:lastRowLastColumn="0"/>
            <w:tcW w:w="1691" w:type="dxa"/>
            <w:vMerge/>
          </w:tcPr>
          <w:p w14:paraId="4A9D354D"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nil"/>
              <w:bottom w:val="nil"/>
              <w:right w:val="single" w:sz="4" w:space="0" w:color="595959" w:themeColor="text1" w:themeTint="A6"/>
            </w:tcBorders>
            <w:shd w:val="clear" w:color="auto" w:fill="F2F2F2" w:themeFill="background1" w:themeFillShade="F2"/>
          </w:tcPr>
          <w:p w14:paraId="0C12AA6F" w14:textId="77777777" w:rsidR="0050331E" w:rsidRPr="006254D7"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Describe the influence on composition or other effects.</w:t>
            </w:r>
          </w:p>
        </w:tc>
      </w:tr>
      <w:tr w:rsidR="0050331E" w14:paraId="6EFBA52F" w14:textId="77777777" w:rsidTr="00410B2D">
        <w:trPr>
          <w:cnfStyle w:val="000000100000" w:firstRow="0" w:lastRow="0" w:firstColumn="0" w:lastColumn="0" w:oddVBand="0" w:evenVBand="0" w:oddHBand="1"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A5A5A"/>
            </w:tcBorders>
          </w:tcPr>
          <w:p w14:paraId="69F689FC" w14:textId="77777777" w:rsidR="0050331E" w:rsidRPr="00AE100E" w:rsidRDefault="0050331E" w:rsidP="00410B2D">
            <w:pPr>
              <w:pStyle w:val="INDICATORNUMBER"/>
              <w:rPr>
                <w:rStyle w:val="IntenseEmphasis"/>
                <w:b/>
                <w:bCs w:val="0"/>
                <w:i w:val="0"/>
                <w:iCs w:val="0"/>
                <w:color w:val="595959"/>
              </w:rPr>
            </w:pPr>
          </w:p>
        </w:tc>
        <w:tc>
          <w:tcPr>
            <w:tcW w:w="7523" w:type="dxa"/>
            <w:gridSpan w:val="2"/>
            <w:tcBorders>
              <w:top w:val="nil"/>
              <w:bottom w:val="single" w:sz="4" w:space="0" w:color="595959" w:themeColor="text1" w:themeTint="A6"/>
              <w:right w:val="single" w:sz="4" w:space="0" w:color="595959" w:themeColor="text1" w:themeTint="A6"/>
            </w:tcBorders>
            <w:shd w:val="clear" w:color="auto" w:fill="auto"/>
          </w:tcPr>
          <w:p w14:paraId="321872DF" w14:textId="60D6B080" w:rsidR="0050331E" w:rsidRPr="006254D7"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p>
        </w:tc>
      </w:tr>
      <w:tr w:rsidR="0050331E" w14:paraId="4EA1A7F7" w14:textId="77777777" w:rsidTr="00410B2D">
        <w:trPr>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bottom w:val="single" w:sz="4" w:space="0" w:color="404040" w:themeColor="text1" w:themeTint="BF"/>
            </w:tcBorders>
          </w:tcPr>
          <w:p w14:paraId="46FCE38D" w14:textId="77777777" w:rsidR="0050331E" w:rsidRPr="001361AB"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12.2</w:t>
            </w:r>
          </w:p>
        </w:tc>
        <w:tc>
          <w:tcPr>
            <w:tcW w:w="7523"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6EB26C37" w14:textId="77777777" w:rsidR="0050331E"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4DEE6B92" w14:textId="77777777" w:rsidR="0050331E" w:rsidRPr="00E36624"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5E20DBE9">
              <w:rPr>
                <w:caps/>
                <w:color w:val="0082C8"/>
              </w:rPr>
              <w:t>[Optional]</w:t>
            </w:r>
          </w:p>
        </w:tc>
      </w:tr>
      <w:tr w:rsidR="0050331E" w14:paraId="6C0AEB1D" w14:textId="77777777" w:rsidTr="00410B2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404040" w:themeColor="text1" w:themeTint="BF"/>
            </w:tcBorders>
          </w:tcPr>
          <w:p w14:paraId="2AB58619" w14:textId="77777777" w:rsidR="0050331E" w:rsidRDefault="0050331E" w:rsidP="00410B2D">
            <w:pPr>
              <w:pStyle w:val="INDICATORNUMBER"/>
              <w:rPr>
                <w:rStyle w:val="IntenseEmphasis"/>
                <w:b/>
                <w:bCs w:val="0"/>
                <w:i w:val="0"/>
                <w:iCs w:val="0"/>
                <w:color w:val="595959"/>
              </w:rPr>
            </w:pPr>
          </w:p>
        </w:tc>
        <w:tc>
          <w:tcPr>
            <w:tcW w:w="7523" w:type="dxa"/>
            <w:gridSpan w:val="2"/>
            <w:tcBorders>
              <w:top w:val="nil"/>
              <w:bottom w:val="single" w:sz="4" w:space="0" w:color="404040" w:themeColor="text1" w:themeTint="BF"/>
              <w:right w:val="single" w:sz="4" w:space="0" w:color="595959" w:themeColor="text1" w:themeTint="A6"/>
            </w:tcBorders>
            <w:shd w:val="clear" w:color="auto" w:fill="auto"/>
          </w:tcPr>
          <w:p w14:paraId="10E63EFB" w14:textId="1E47DC8E" w:rsidR="0050331E"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p>
        </w:tc>
      </w:tr>
    </w:tbl>
    <w:p w14:paraId="79EA9FC2" w14:textId="77777777" w:rsidR="0050331E" w:rsidRDefault="0050331E" w:rsidP="0050331E">
      <w:pPr>
        <w:pStyle w:val="INDICATORNUMBER"/>
        <w:spacing w:before="0"/>
      </w:pPr>
    </w:p>
    <w:tbl>
      <w:tblPr>
        <w:tblStyle w:val="SubSectionIndicatorTableVOLUNTARY1"/>
        <w:tblW w:w="9298" w:type="dxa"/>
        <w:tblInd w:w="5" w:type="dxa"/>
        <w:tblLook w:val="04A0" w:firstRow="1" w:lastRow="0" w:firstColumn="1" w:lastColumn="0" w:noHBand="0" w:noVBand="1"/>
      </w:tblPr>
      <w:tblGrid>
        <w:gridCol w:w="1550"/>
        <w:gridCol w:w="7748"/>
      </w:tblGrid>
      <w:tr w:rsidR="0050331E" w14:paraId="5C476E93" w14:textId="77777777" w:rsidTr="00410B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bottom w:val="single" w:sz="4" w:space="0" w:color="5A5A5A"/>
            </w:tcBorders>
          </w:tcPr>
          <w:p w14:paraId="0426607E"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lastRenderedPageBreak/>
              <w:t>LEI 12</w:t>
            </w:r>
          </w:p>
        </w:tc>
        <w:tc>
          <w:tcPr>
            <w:tcW w:w="7748" w:type="dxa"/>
            <w:tcBorders>
              <w:bottom w:val="single" w:sz="4" w:space="0" w:color="5A5A5A"/>
            </w:tcBorders>
          </w:tcPr>
          <w:p w14:paraId="4F50728D"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14:paraId="241218B3" w14:textId="77777777" w:rsidTr="00410B2D">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5A5A5A"/>
            </w:tcBorders>
          </w:tcPr>
          <w:p w14:paraId="3B69F810" w14:textId="77777777" w:rsidR="0050331E" w:rsidRPr="001361AB" w:rsidRDefault="0050331E" w:rsidP="00410B2D">
            <w:pPr>
              <w:pStyle w:val="SectionIndicatorHeaderText"/>
              <w:rPr>
                <w:rStyle w:val="IntenseEmphasis"/>
                <w:b w:val="0"/>
                <w:bCs w:val="0"/>
                <w:i w:val="0"/>
                <w:iCs w:val="0"/>
                <w:color w:val="FFFFFF" w:themeColor="background1"/>
                <w:sz w:val="18"/>
                <w:szCs w:val="18"/>
              </w:rPr>
            </w:pPr>
            <w:r w:rsidRPr="0034570C">
              <w:rPr>
                <w:b/>
                <w:bCs/>
                <w:color w:val="595959"/>
                <w:sz w:val="18"/>
                <w:szCs w:val="18"/>
              </w:rPr>
              <w:t>LEI 12</w:t>
            </w:r>
          </w:p>
        </w:tc>
        <w:tc>
          <w:tcPr>
            <w:tcW w:w="7748" w:type="dxa"/>
            <w:tcBorders>
              <w:bottom w:val="single" w:sz="4" w:space="0" w:color="5A5A5A"/>
            </w:tcBorders>
            <w:shd w:val="clear" w:color="auto" w:fill="FFFFFF" w:themeFill="background1"/>
          </w:tcPr>
          <w:p w14:paraId="6B5E3E8C" w14:textId="77777777" w:rsidR="0050331E" w:rsidRDefault="0050331E" w:rsidP="00410B2D">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595959"/>
                <w:sz w:val="18"/>
                <w:szCs w:val="18"/>
              </w:rPr>
            </w:pPr>
            <w:r w:rsidRPr="62C6AE9A">
              <w:rPr>
                <w:rStyle w:val="IntenseEmphasis"/>
                <w:b/>
                <w:i w:val="0"/>
                <w:iCs w:val="0"/>
                <w:color w:val="595959"/>
                <w:sz w:val="18"/>
                <w:szCs w:val="18"/>
              </w:rPr>
              <w:t>The indicator [LEI 12.1] is aligned with the OECD Responsible Business Conduct for Institutional Investors recommendations.</w:t>
            </w:r>
          </w:p>
          <w:p w14:paraId="19927EAB" w14:textId="7F7E3E31" w:rsidR="0050331E" w:rsidRPr="001361AB" w:rsidRDefault="0050331E" w:rsidP="00410B2D">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lang w:eastAsia="en-US"/>
              </w:rPr>
            </w:pPr>
            <w:r w:rsidRPr="0087292F">
              <w:rPr>
                <w:color w:val="595959" w:themeColor="text1" w:themeTint="A6"/>
              </w:rPr>
              <w:t xml:space="preserve">To find out more on how your peers have responded on this practice, view our analysis and visualisation in the </w:t>
            </w:r>
            <w:hyperlink r:id="rId50" w:history="1">
              <w:r w:rsidRPr="00FB0615">
                <w:rPr>
                  <w:rStyle w:val="Hyperlink"/>
                  <w:b/>
                  <w:bCs/>
                </w:rPr>
                <w:t>listed equity incorporation interactive data report</w:t>
              </w:r>
            </w:hyperlink>
            <w:r w:rsidRPr="62C6AE9A">
              <w:t xml:space="preserve"> </w:t>
            </w:r>
            <w:r w:rsidRPr="0087292F">
              <w:rPr>
                <w:color w:val="595959" w:themeColor="text1" w:themeTint="A6"/>
              </w:rPr>
              <w:t>available on the Data Portal and the PRI website</w:t>
            </w:r>
            <w:r w:rsidR="006D44B0">
              <w:rPr>
                <w:color w:val="595959" w:themeColor="text1" w:themeTint="A6"/>
              </w:rPr>
              <w:t>.</w:t>
            </w:r>
          </w:p>
        </w:tc>
      </w:tr>
      <w:tr w:rsidR="0050331E" w:rsidRPr="00CF025D" w14:paraId="637DAB2E" w14:textId="77777777" w:rsidTr="00410B2D">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A5A5A"/>
              <w:bottom w:val="single" w:sz="4" w:space="0" w:color="5A5A5A"/>
            </w:tcBorders>
          </w:tcPr>
          <w:p w14:paraId="654A55CE" w14:textId="77777777" w:rsidR="0050331E" w:rsidRPr="001361AB" w:rsidRDefault="0050331E" w:rsidP="00410B2D">
            <w:pPr>
              <w:pStyle w:val="INDICATORNUMBER"/>
              <w:rPr>
                <w:rStyle w:val="IntenseEmphasis"/>
                <w:b/>
                <w:i w:val="0"/>
                <w:iCs w:val="0"/>
              </w:rPr>
            </w:pPr>
            <w:r w:rsidRPr="441579C6">
              <w:rPr>
                <w:rStyle w:val="IntenseEmphasis"/>
                <w:b/>
                <w:i w:val="0"/>
                <w:iCs w:val="0"/>
                <w:color w:val="595959" w:themeColor="text1" w:themeTint="A6"/>
              </w:rPr>
              <w:t>LEI 12.1</w:t>
            </w:r>
          </w:p>
        </w:tc>
        <w:tc>
          <w:tcPr>
            <w:tcW w:w="7748" w:type="dxa"/>
            <w:tcBorders>
              <w:top w:val="single" w:sz="4" w:space="0" w:color="5A5A5A"/>
              <w:bottom w:val="single" w:sz="4" w:space="0" w:color="5A5A5A"/>
            </w:tcBorders>
            <w:shd w:val="clear" w:color="auto" w:fill="auto"/>
          </w:tcPr>
          <w:p w14:paraId="6FCAA450"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You are encouraged to discuss whether the ESG incorporation approach has affected portfolio design and construction (e.g. by reference to particular sectors, geographies). </w:t>
            </w:r>
          </w:p>
          <w:p w14:paraId="4C0E8128" w14:textId="77777777" w:rsidR="0050331E" w:rsidRPr="001361AB"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r>
              <w:t xml:space="preserve">You can provide further information on specific ESG factors that have affected individual investment views, decisions and performance under indicator LEI </w:t>
            </w:r>
            <w:r w:rsidRPr="0094776A">
              <w:t>1</w:t>
            </w:r>
            <w:r w:rsidRPr="00330A85">
              <w:t>3</w:t>
            </w:r>
            <w:r w:rsidRPr="0094776A">
              <w:t>.</w:t>
            </w:r>
          </w:p>
        </w:tc>
      </w:tr>
      <w:tr w:rsidR="0050331E" w:rsidRPr="00CF025D" w14:paraId="59E7D655"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98" w:type="dxa"/>
            <w:gridSpan w:val="2"/>
            <w:tcBorders>
              <w:top w:val="single" w:sz="4" w:space="0" w:color="5A5A5A"/>
              <w:bottom w:val="single" w:sz="4" w:space="0" w:color="5A5A5A"/>
            </w:tcBorders>
            <w:vAlign w:val="top"/>
          </w:tcPr>
          <w:p w14:paraId="671CE0C5" w14:textId="77777777" w:rsidR="0050331E" w:rsidRPr="00DB5FD6" w:rsidRDefault="0050331E" w:rsidP="00410B2D">
            <w:pPr>
              <w:pStyle w:val="INDICATORTEXT"/>
              <w:jc w:val="both"/>
              <w:rPr>
                <w:b/>
                <w:bCs/>
              </w:rPr>
            </w:pPr>
            <w:r w:rsidRPr="5E20DBE9">
              <w:rPr>
                <w:b/>
                <w:bCs/>
              </w:rPr>
              <w:t>LOGIC</w:t>
            </w:r>
          </w:p>
        </w:tc>
      </w:tr>
      <w:tr w:rsidR="0050331E" w:rsidRPr="00CF025D" w14:paraId="2ECEE8AB" w14:textId="77777777" w:rsidTr="00410B2D">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A5A5A"/>
              <w:bottom w:val="single" w:sz="4" w:space="0" w:color="5A5A5A"/>
            </w:tcBorders>
          </w:tcPr>
          <w:p w14:paraId="2E1662E1" w14:textId="77777777" w:rsidR="0050331E" w:rsidRPr="001361AB"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12.1</w:t>
            </w:r>
          </w:p>
        </w:tc>
        <w:tc>
          <w:tcPr>
            <w:tcW w:w="7748" w:type="dxa"/>
            <w:tcBorders>
              <w:top w:val="single" w:sz="4" w:space="0" w:color="5A5A5A"/>
              <w:bottom w:val="single" w:sz="4" w:space="0" w:color="5A5A5A"/>
            </w:tcBorders>
            <w:shd w:val="clear" w:color="auto" w:fill="auto"/>
          </w:tcPr>
          <w:p w14:paraId="2BDC3013"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pPr>
            <w:r>
              <w:t xml:space="preserve">[LEI 12.1] will be applicable if either </w:t>
            </w:r>
          </w:p>
          <w:p w14:paraId="392D16AE"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pPr>
            <w:r>
              <w:t xml:space="preserve">(1) you reported ‘Yes’ to [LEI 11.1] or </w:t>
            </w:r>
          </w:p>
          <w:p w14:paraId="11CBD985"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pPr>
            <w:r>
              <w:t xml:space="preserve">(2) if you reported that a screening, thematic or integration strategy is applied to some part of your actively managed listed equity in [LEI 01]. </w:t>
            </w:r>
          </w:p>
          <w:p w14:paraId="546481A8"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27CCC">
              <w:t>The relevant active ESG incorporation strategies (screening, thematic, integration) will be applicable depending on your responses in [LEI 01]. The field ‘Index incorporating ESG factors (for passively managed funds)’ will be applicable depending on your response in [LEI 11.1].</w:t>
            </w:r>
          </w:p>
        </w:tc>
      </w:tr>
    </w:tbl>
    <w:p w14:paraId="52C0AB68" w14:textId="77777777" w:rsidR="0050331E" w:rsidRDefault="0050331E" w:rsidP="0050331E">
      <w:r>
        <w:br w:type="page"/>
      </w:r>
    </w:p>
    <w:tbl>
      <w:tblPr>
        <w:tblStyle w:val="SubSectionIndicatorHeaderVOLUNTARY"/>
        <w:tblW w:w="9194" w:type="dxa"/>
        <w:tblInd w:w="0" w:type="dxa"/>
        <w:tblLook w:val="07E0" w:firstRow="1" w:lastRow="1" w:firstColumn="1" w:lastColumn="1" w:noHBand="1" w:noVBand="1"/>
      </w:tblPr>
      <w:tblGrid>
        <w:gridCol w:w="1605"/>
        <w:gridCol w:w="2125"/>
        <w:gridCol w:w="2282"/>
        <w:gridCol w:w="3182"/>
      </w:tblGrid>
      <w:tr w:rsidR="0050331E" w14:paraId="333A62C8" w14:textId="77777777" w:rsidTr="00410B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47C92F7" w14:textId="77777777" w:rsidR="0050331E" w:rsidRPr="00903B63" w:rsidRDefault="0050331E" w:rsidP="00410B2D">
            <w:pPr>
              <w:widowControl/>
              <w:autoSpaceDE/>
              <w:autoSpaceDN/>
              <w:adjustRightInd/>
              <w:spacing w:after="0" w:line="240" w:lineRule="auto"/>
              <w:rPr>
                <w:rStyle w:val="IntenseEmphasis"/>
                <w:b w:val="0"/>
                <w:bCs w:val="0"/>
                <w:iCs w:val="0"/>
                <w:color w:val="FFFFFF" w:themeColor="background1"/>
              </w:rPr>
            </w:pPr>
          </w:p>
        </w:tc>
        <w:tc>
          <w:tcPr>
            <w:tcW w:w="0" w:type="dxa"/>
            <w:shd w:val="clear" w:color="auto" w:fill="888888"/>
          </w:tcPr>
          <w:p w14:paraId="7A1EF3EE"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0" w:type="dxa"/>
            <w:shd w:val="clear" w:color="auto" w:fill="888888"/>
          </w:tcPr>
          <w:p w14:paraId="1080E860" w14:textId="77777777" w:rsidR="0050331E" w:rsidRPr="00903B63" w:rsidRDefault="0050331E" w:rsidP="00410B2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248" w:type="dxa"/>
            <w:shd w:val="clear" w:color="auto" w:fill="888888"/>
          </w:tcPr>
          <w:p w14:paraId="3C5F688B" w14:textId="77777777" w:rsidR="0050331E" w:rsidRPr="00903B63" w:rsidRDefault="0050331E" w:rsidP="00410B2D">
            <w:pPr>
              <w:widowControl/>
              <w:autoSpaceDE/>
              <w:autoSpaceDN/>
              <w:adjustRightInd/>
              <w:spacing w:after="0" w:line="240" w:lineRule="auto"/>
              <w:rPr>
                <w:rStyle w:val="IntenseEmphasis"/>
                <w:b w:val="0"/>
                <w:bCs w:val="0"/>
                <w:color w:val="FFFFFF" w:themeColor="background1"/>
              </w:rPr>
            </w:pPr>
            <w:r>
              <w:t>Principle</w:t>
            </w:r>
          </w:p>
        </w:tc>
      </w:tr>
      <w:tr w:rsidR="0050331E" w14:paraId="2D94740B" w14:textId="77777777" w:rsidTr="00410B2D">
        <w:trPr>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1EC54AB" w14:textId="77777777" w:rsidR="0050331E" w:rsidRPr="00CF594A" w:rsidRDefault="0050331E" w:rsidP="00410B2D">
            <w:pPr>
              <w:pStyle w:val="SectionIndicatorHeaderText"/>
              <w:rPr>
                <w:rStyle w:val="IntenseEmphasis"/>
                <w:b w:val="0"/>
                <w:i w:val="0"/>
                <w:iCs w:val="0"/>
                <w:color w:val="FFFFFF" w:themeColor="background1"/>
              </w:rPr>
            </w:pPr>
            <w:r w:rsidRPr="00CF594A">
              <w:rPr>
                <w:rStyle w:val="IntenseEmphasis"/>
                <w:b w:val="0"/>
                <w:i w:val="0"/>
                <w:iCs w:val="0"/>
                <w:color w:val="FFFFFF" w:themeColor="background1"/>
              </w:rPr>
              <w:t>LEI 13</w:t>
            </w:r>
          </w:p>
        </w:tc>
        <w:tc>
          <w:tcPr>
            <w:tcW w:w="0" w:type="dxa"/>
            <w:shd w:val="clear" w:color="auto" w:fill="888888"/>
          </w:tcPr>
          <w:p w14:paraId="4278FEEF" w14:textId="77777777" w:rsidR="0050331E" w:rsidRPr="00CF594A" w:rsidRDefault="0050331E" w:rsidP="00410B2D">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FFFFFF" w:themeColor="background1"/>
              </w:rPr>
            </w:pPr>
            <w:r w:rsidRPr="00CF594A">
              <w:rPr>
                <w:rStyle w:val="IntenseEmphasis"/>
                <w:b w:val="0"/>
                <w:i w:val="0"/>
                <w:iCs w:val="0"/>
                <w:color w:val="FFFFFF" w:themeColor="background1"/>
              </w:rPr>
              <w:t xml:space="preserve">VOLUNTARY </w:t>
            </w:r>
          </w:p>
        </w:tc>
        <w:tc>
          <w:tcPr>
            <w:tcW w:w="0" w:type="dxa"/>
            <w:shd w:val="clear" w:color="auto" w:fill="888888"/>
          </w:tcPr>
          <w:p w14:paraId="36D8F65C" w14:textId="77777777" w:rsidR="0050331E" w:rsidRPr="00CF594A" w:rsidRDefault="0050331E" w:rsidP="00410B2D">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FFFFFF" w:themeColor="background1"/>
              </w:rPr>
            </w:pPr>
            <w:r w:rsidRPr="00CF594A">
              <w:rPr>
                <w:rStyle w:val="IntenseEmphasis"/>
                <w:b w:val="0"/>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48" w:type="dxa"/>
            <w:shd w:val="clear" w:color="auto" w:fill="888888"/>
          </w:tcPr>
          <w:p w14:paraId="3C6FF19A" w14:textId="77777777" w:rsidR="0050331E" w:rsidRPr="00CF594A" w:rsidRDefault="0050331E" w:rsidP="00410B2D">
            <w:pPr>
              <w:pStyle w:val="SectionIndicatorHeaderText"/>
              <w:rPr>
                <w:rStyle w:val="IntenseEmphasis"/>
                <w:b w:val="0"/>
                <w:i w:val="0"/>
                <w:iCs w:val="0"/>
                <w:color w:val="FFFFFF" w:themeColor="background1"/>
              </w:rPr>
            </w:pPr>
            <w:r w:rsidRPr="00CF594A">
              <w:rPr>
                <w:rStyle w:val="IntenseEmphasis"/>
                <w:b w:val="0"/>
                <w:i w:val="0"/>
                <w:iCs w:val="0"/>
                <w:color w:val="FFFFFF" w:themeColor="background1"/>
              </w:rPr>
              <w:t>PRI 1</w:t>
            </w:r>
          </w:p>
        </w:tc>
      </w:tr>
      <w:tr w:rsidR="0050331E" w14:paraId="23A7CE83" w14:textId="77777777" w:rsidTr="00410B2D">
        <w:trPr>
          <w:cnfStyle w:val="010000000000" w:firstRow="0" w:lastRow="1" w:firstColumn="0" w:lastColumn="0" w:oddVBand="0" w:evenVBand="0" w:oddHBand="0"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1134" w:type="dxa"/>
            <w:shd w:val="clear" w:color="auto" w:fill="auto"/>
          </w:tcPr>
          <w:p w14:paraId="33348E55" w14:textId="77777777" w:rsidR="0050331E" w:rsidRPr="007A173E" w:rsidRDefault="0050331E" w:rsidP="00410B2D">
            <w:pPr>
              <w:pStyle w:val="SectionIndicatorHeaderText"/>
              <w:rPr>
                <w:rStyle w:val="IntenseEmphasis"/>
                <w:i w:val="0"/>
                <w:iCs w:val="0"/>
                <w:color w:val="FFFFFF" w:themeColor="background1"/>
                <w:sz w:val="8"/>
              </w:rPr>
            </w:pPr>
          </w:p>
        </w:tc>
        <w:tc>
          <w:tcPr>
            <w:tcW w:w="0" w:type="dxa"/>
            <w:shd w:val="clear" w:color="auto" w:fill="auto"/>
          </w:tcPr>
          <w:p w14:paraId="02451F89" w14:textId="77777777" w:rsidR="0050331E" w:rsidRPr="441579C6"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p>
        </w:tc>
        <w:tc>
          <w:tcPr>
            <w:tcW w:w="0" w:type="dxa"/>
            <w:shd w:val="clear" w:color="auto" w:fill="auto"/>
          </w:tcPr>
          <w:p w14:paraId="30D77747" w14:textId="77777777" w:rsidR="0050331E" w:rsidRPr="441579C6" w:rsidRDefault="0050331E" w:rsidP="00410B2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2248" w:type="dxa"/>
            <w:shd w:val="clear" w:color="auto" w:fill="auto"/>
          </w:tcPr>
          <w:p w14:paraId="5507B496" w14:textId="77777777" w:rsidR="0050331E" w:rsidRPr="441579C6" w:rsidRDefault="0050331E" w:rsidP="00410B2D">
            <w:pPr>
              <w:pStyle w:val="SectionIndicatorHeaderText"/>
              <w:rPr>
                <w:rStyle w:val="IntenseEmphasis"/>
                <w:i w:val="0"/>
                <w:iCs w:val="0"/>
                <w:color w:val="FFFFFF" w:themeColor="background1"/>
              </w:rPr>
            </w:pPr>
          </w:p>
        </w:tc>
      </w:tr>
    </w:tbl>
    <w:tbl>
      <w:tblPr>
        <w:tblStyle w:val="SubSectionIndicatorTableVOLUNTARY"/>
        <w:tblW w:w="9214" w:type="dxa"/>
        <w:tblInd w:w="5" w:type="dxa"/>
        <w:tblLook w:val="04A0" w:firstRow="1" w:lastRow="0" w:firstColumn="1" w:lastColumn="0" w:noHBand="0" w:noVBand="1"/>
      </w:tblPr>
      <w:tblGrid>
        <w:gridCol w:w="1266"/>
        <w:gridCol w:w="2413"/>
        <w:gridCol w:w="3026"/>
        <w:gridCol w:w="2509"/>
      </w:tblGrid>
      <w:tr w:rsidR="0050331E" w14:paraId="4AC1F95B" w14:textId="77777777" w:rsidTr="0050331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7F7F7F" w:themeColor="text1" w:themeTint="80"/>
              <w:left w:val="single" w:sz="4" w:space="0" w:color="7F7F7F" w:themeColor="text1" w:themeTint="80"/>
              <w:bottom w:val="single" w:sz="4" w:space="0" w:color="A6A6A6" w:themeColor="background1" w:themeShade="A6"/>
            </w:tcBorders>
            <w:shd w:val="clear" w:color="auto" w:fill="606060"/>
          </w:tcPr>
          <w:p w14:paraId="77AA4044"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i w:val="0"/>
                <w:iCs w:val="0"/>
                <w:color w:val="FFFFFF" w:themeColor="background1"/>
                <w:sz w:val="18"/>
              </w:rPr>
              <w:t>LEI 13</w:t>
            </w:r>
          </w:p>
        </w:tc>
        <w:tc>
          <w:tcPr>
            <w:tcW w:w="7948" w:type="dxa"/>
            <w:gridSpan w:val="3"/>
            <w:tcBorders>
              <w:top w:val="single" w:sz="4" w:space="0" w:color="7F7F7F" w:themeColor="text1" w:themeTint="80"/>
              <w:bottom w:val="nil"/>
              <w:right w:val="single" w:sz="4" w:space="0" w:color="7F7F7F" w:themeColor="text1" w:themeTint="80"/>
            </w:tcBorders>
            <w:shd w:val="clear" w:color="auto" w:fill="888888"/>
          </w:tcPr>
          <w:p w14:paraId="5970783F" w14:textId="77777777" w:rsidR="0050331E" w:rsidRPr="0077170E" w:rsidRDefault="0050331E" w:rsidP="00410B2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77170E">
              <w:rPr>
                <w:rStyle w:val="IntenseEmphasis"/>
                <w:i w:val="0"/>
                <w:iCs w:val="0"/>
                <w:color w:val="FFFFFF" w:themeColor="background1"/>
                <w:sz w:val="18"/>
              </w:rPr>
              <w:t>INDICATOR</w:t>
            </w:r>
          </w:p>
        </w:tc>
      </w:tr>
      <w:tr w:rsidR="0050331E" w14:paraId="406C9678" w14:textId="77777777" w:rsidTr="005033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A6A6A6" w:themeColor="background1" w:themeShade="A6"/>
              <w:left w:val="single" w:sz="4" w:space="0" w:color="7F7F7F" w:themeColor="text1" w:themeTint="80"/>
              <w:bottom w:val="single" w:sz="4" w:space="0" w:color="5A5A5A"/>
            </w:tcBorders>
          </w:tcPr>
          <w:p w14:paraId="0E87E430" w14:textId="77777777" w:rsidR="0050331E" w:rsidRPr="001B01B4" w:rsidRDefault="0050331E" w:rsidP="00410B2D">
            <w:pPr>
              <w:pStyle w:val="INDICATORNUMBER"/>
              <w:rPr>
                <w:rStyle w:val="IntenseEmphasis"/>
                <w:b/>
                <w:i w:val="0"/>
                <w:iCs w:val="0"/>
              </w:rPr>
            </w:pPr>
            <w:r w:rsidRPr="441579C6">
              <w:rPr>
                <w:rStyle w:val="IntenseEmphasis"/>
                <w:b/>
                <w:i w:val="0"/>
                <w:iCs w:val="0"/>
                <w:color w:val="595959" w:themeColor="text1" w:themeTint="A6"/>
              </w:rPr>
              <w:t>LEI 1</w:t>
            </w:r>
            <w:r>
              <w:rPr>
                <w:rStyle w:val="IntenseEmphasis"/>
                <w:b/>
                <w:i w:val="0"/>
                <w:iCs w:val="0"/>
                <w:color w:val="595959" w:themeColor="text1" w:themeTint="A6"/>
              </w:rPr>
              <w:t>3</w:t>
            </w:r>
            <w:r w:rsidRPr="441579C6">
              <w:rPr>
                <w:rStyle w:val="IntenseEmphasis"/>
                <w:b/>
                <w:i w:val="0"/>
                <w:iCs w:val="0"/>
                <w:color w:val="595959" w:themeColor="text1" w:themeTint="A6"/>
              </w:rPr>
              <w:t>.1</w:t>
            </w:r>
          </w:p>
        </w:tc>
        <w:tc>
          <w:tcPr>
            <w:tcW w:w="7948" w:type="dxa"/>
            <w:gridSpan w:val="3"/>
            <w:tcBorders>
              <w:top w:val="nil"/>
              <w:right w:val="single" w:sz="4" w:space="0" w:color="7F7F7F" w:themeColor="text1" w:themeTint="80"/>
            </w:tcBorders>
          </w:tcPr>
          <w:p w14:paraId="0E49CDE6" w14:textId="77777777" w:rsidR="0050331E" w:rsidRPr="009E3270"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Provide examples of ESG factors that affected your investment view and/or performance during the reporting year.</w:t>
            </w:r>
          </w:p>
        </w:tc>
      </w:tr>
      <w:tr w:rsidR="0050331E" w14:paraId="1F886259" w14:textId="77777777" w:rsidTr="0050331E">
        <w:trPr>
          <w:trHeight w:val="527"/>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7F7F7F" w:themeColor="text1" w:themeTint="80"/>
              <w:bottom w:val="single" w:sz="4" w:space="0" w:color="5A5A5A"/>
            </w:tcBorders>
          </w:tcPr>
          <w:p w14:paraId="20D54FFD" w14:textId="77777777" w:rsidR="0050331E" w:rsidRPr="00AE100E" w:rsidRDefault="0050331E" w:rsidP="00410B2D">
            <w:pPr>
              <w:pStyle w:val="INDICATORNUMBER"/>
              <w:spacing w:before="0"/>
              <w:rPr>
                <w:rStyle w:val="IntenseEmphasis"/>
                <w:b/>
                <w:bCs w:val="0"/>
                <w:i w:val="0"/>
                <w:iCs w:val="0"/>
                <w:color w:val="595959"/>
              </w:rPr>
            </w:pPr>
          </w:p>
        </w:tc>
        <w:tc>
          <w:tcPr>
            <w:tcW w:w="2413" w:type="dxa"/>
            <w:tcBorders>
              <w:top w:val="nil"/>
              <w:bottom w:val="nil"/>
              <w:right w:val="single" w:sz="4" w:space="0" w:color="D9D9D9" w:themeColor="background1" w:themeShade="D9"/>
            </w:tcBorders>
            <w:shd w:val="clear" w:color="auto" w:fill="A6A6A6" w:themeFill="background1" w:themeFillShade="A6"/>
          </w:tcPr>
          <w:p w14:paraId="326A60F2" w14:textId="77777777" w:rsidR="0050331E" w:rsidRPr="0087328F" w:rsidRDefault="0050331E" w:rsidP="00410B2D">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FB0615">
              <w:rPr>
                <w:b/>
                <w:bCs/>
                <w:noProof/>
                <w:color w:val="FFFFFF" w:themeColor="background1"/>
                <w:sz w:val="18"/>
                <w:szCs w:val="18"/>
              </w:rPr>
              <w:t>ESG factor</w:t>
            </w:r>
            <w:r w:rsidRPr="00311B11">
              <w:rPr>
                <w:b/>
                <w:bCs/>
                <w:noProof/>
                <w:color w:val="FFFFFF" w:themeColor="background1"/>
                <w:sz w:val="18"/>
                <w:szCs w:val="18"/>
              </w:rPr>
              <w:t xml:space="preserve"> and explanation</w:t>
            </w:r>
          </w:p>
        </w:tc>
        <w:tc>
          <w:tcPr>
            <w:tcW w:w="30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3615FB0E" w14:textId="77777777" w:rsidR="0050331E" w:rsidRPr="0087328F" w:rsidRDefault="0050331E" w:rsidP="00410B2D">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FB0615">
              <w:rPr>
                <w:b/>
                <w:bCs/>
                <w:noProof/>
                <w:color w:val="FFFFFF" w:themeColor="background1"/>
                <w:sz w:val="18"/>
                <w:szCs w:val="18"/>
              </w:rPr>
              <w:t>ESG incorporation strategy applied</w:t>
            </w:r>
          </w:p>
        </w:tc>
        <w:tc>
          <w:tcPr>
            <w:tcW w:w="2509" w:type="dxa"/>
            <w:tcBorders>
              <w:top w:val="nil"/>
              <w:left w:val="single" w:sz="4" w:space="0" w:color="D9D9D9" w:themeColor="background1" w:themeShade="D9"/>
              <w:bottom w:val="nil"/>
              <w:right w:val="single" w:sz="4" w:space="0" w:color="7F7F7F" w:themeColor="text1" w:themeTint="80"/>
            </w:tcBorders>
            <w:shd w:val="clear" w:color="auto" w:fill="A6A6A6" w:themeFill="background1" w:themeFillShade="A6"/>
          </w:tcPr>
          <w:p w14:paraId="044D2B72" w14:textId="77777777" w:rsidR="0050331E" w:rsidRPr="0087328F" w:rsidRDefault="0050331E" w:rsidP="00410B2D">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FB0615">
              <w:rPr>
                <w:b/>
                <w:bCs/>
                <w:noProof/>
                <w:color w:val="FFFFFF" w:themeColor="background1"/>
                <w:sz w:val="18"/>
                <w:szCs w:val="18"/>
              </w:rPr>
              <w:t>Impact on investment decision or performance</w:t>
            </w:r>
          </w:p>
        </w:tc>
      </w:tr>
      <w:tr w:rsidR="0050331E" w14:paraId="1CBB98E6" w14:textId="77777777" w:rsidTr="0050331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7F7F7F" w:themeColor="text1" w:themeTint="80"/>
              <w:bottom w:val="single" w:sz="4" w:space="0" w:color="5A5A5A"/>
            </w:tcBorders>
          </w:tcPr>
          <w:p w14:paraId="4E31B112" w14:textId="77777777" w:rsidR="0050331E" w:rsidRPr="00AE100E" w:rsidRDefault="0050331E" w:rsidP="00410B2D">
            <w:pPr>
              <w:pStyle w:val="INDICATORNUMBER"/>
              <w:rPr>
                <w:rStyle w:val="IntenseEmphasis"/>
                <w:b/>
                <w:bCs w:val="0"/>
                <w:i w:val="0"/>
                <w:iCs w:val="0"/>
                <w:color w:val="595959"/>
              </w:rPr>
            </w:pPr>
          </w:p>
        </w:tc>
        <w:tc>
          <w:tcPr>
            <w:tcW w:w="2413" w:type="dxa"/>
            <w:tcBorders>
              <w:top w:val="nil"/>
              <w:bottom w:val="single" w:sz="4" w:space="0" w:color="A6A6A6" w:themeColor="background1" w:themeShade="A6"/>
              <w:right w:val="single" w:sz="4" w:space="0" w:color="A6A6A6" w:themeColor="background1" w:themeShade="A6"/>
            </w:tcBorders>
            <w:shd w:val="clear" w:color="auto" w:fill="auto"/>
          </w:tcPr>
          <w:p w14:paraId="6362D6FB" w14:textId="77777777" w:rsidR="0050331E" w:rsidRPr="00FB1922"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szCs w:val="18"/>
              </w:rPr>
            </w:pPr>
            <w:r w:rsidRPr="00150758">
              <w:rPr>
                <w:szCs w:val="18"/>
              </w:rPr>
              <w:t>[200 words]</w:t>
            </w:r>
          </w:p>
        </w:tc>
        <w:tc>
          <w:tcPr>
            <w:tcW w:w="30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DE340C" w14:textId="77777777" w:rsidR="0050331E" w:rsidRPr="000E47FC" w:rsidRDefault="0050331E" w:rsidP="0050331E">
            <w:pPr>
              <w:pStyle w:val="INDICATORTEXT"/>
              <w:numPr>
                <w:ilvl w:val="0"/>
                <w:numId w:val="15"/>
              </w:numPr>
              <w:spacing w:before="0" w:after="0"/>
              <w:cnfStyle w:val="000000100000" w:firstRow="0" w:lastRow="0" w:firstColumn="0" w:lastColumn="0" w:oddVBand="0" w:evenVBand="0" w:oddHBand="1" w:evenHBand="0" w:firstRowFirstColumn="0" w:firstRowLastColumn="0" w:lastRowFirstColumn="0" w:lastRowLastColumn="0"/>
            </w:pPr>
            <w:r>
              <w:t>Screening</w:t>
            </w:r>
          </w:p>
          <w:p w14:paraId="247F9A89" w14:textId="77777777" w:rsidR="0050331E" w:rsidRPr="000E47FC" w:rsidRDefault="0050331E" w:rsidP="0050331E">
            <w:pPr>
              <w:pStyle w:val="INDICATORTEXT"/>
              <w:numPr>
                <w:ilvl w:val="0"/>
                <w:numId w:val="15"/>
              </w:numPr>
              <w:spacing w:before="0" w:after="0"/>
              <w:cnfStyle w:val="000000100000" w:firstRow="0" w:lastRow="0" w:firstColumn="0" w:lastColumn="0" w:oddVBand="0" w:evenVBand="0" w:oddHBand="1" w:evenHBand="0" w:firstRowFirstColumn="0" w:firstRowLastColumn="0" w:lastRowFirstColumn="0" w:lastRowLastColumn="0"/>
            </w:pPr>
            <w:r>
              <w:t>Thematic</w:t>
            </w:r>
          </w:p>
          <w:p w14:paraId="4E583C01" w14:textId="77777777" w:rsidR="0050331E" w:rsidRDefault="0050331E" w:rsidP="0050331E">
            <w:pPr>
              <w:pStyle w:val="INDICATORTEXT"/>
              <w:numPr>
                <w:ilvl w:val="0"/>
                <w:numId w:val="15"/>
              </w:numPr>
              <w:spacing w:before="0" w:after="0"/>
              <w:cnfStyle w:val="000000100000" w:firstRow="0" w:lastRow="0" w:firstColumn="0" w:lastColumn="0" w:oddVBand="0" w:evenVBand="0" w:oddHBand="1" w:evenHBand="0" w:firstRowFirstColumn="0" w:firstRowLastColumn="0" w:lastRowFirstColumn="0" w:lastRowLastColumn="0"/>
            </w:pPr>
            <w:r>
              <w:t>Integration</w:t>
            </w:r>
          </w:p>
          <w:p w14:paraId="2A02E215" w14:textId="77777777" w:rsidR="0050331E" w:rsidRDefault="0050331E" w:rsidP="0050331E">
            <w:pPr>
              <w:pStyle w:val="INDICATORTEXT"/>
              <w:numPr>
                <w:ilvl w:val="0"/>
                <w:numId w:val="15"/>
              </w:numPr>
              <w:spacing w:before="0" w:after="0"/>
              <w:cnfStyle w:val="000000100000" w:firstRow="0" w:lastRow="0" w:firstColumn="0" w:lastColumn="0" w:oddVBand="0" w:evenVBand="0" w:oddHBand="1" w:evenHBand="0" w:firstRowFirstColumn="0" w:firstRowLastColumn="0" w:lastRowFirstColumn="0" w:lastRowLastColumn="0"/>
            </w:pPr>
            <w:r>
              <w:t>Combination of ESG incorporation strategies</w:t>
            </w:r>
          </w:p>
          <w:p w14:paraId="4BA812CD" w14:textId="77777777" w:rsidR="0050331E" w:rsidRPr="000E47FC" w:rsidRDefault="0050331E" w:rsidP="0050331E">
            <w:pPr>
              <w:pStyle w:val="INDICATORTEXT"/>
              <w:numPr>
                <w:ilvl w:val="0"/>
                <w:numId w:val="15"/>
              </w:numPr>
              <w:spacing w:before="0" w:after="0"/>
              <w:cnfStyle w:val="000000100000" w:firstRow="0" w:lastRow="0" w:firstColumn="0" w:lastColumn="0" w:oddVBand="0" w:evenVBand="0" w:oddHBand="1" w:evenHBand="0" w:firstRowFirstColumn="0" w:firstRowLastColumn="0" w:lastRowFirstColumn="0" w:lastRowLastColumn="0"/>
            </w:pPr>
            <w:r>
              <w:t>Index incorporating ESG factors</w:t>
            </w:r>
          </w:p>
          <w:p w14:paraId="09E60DC7" w14:textId="77777777" w:rsidR="0050331E" w:rsidRPr="00FB1922" w:rsidRDefault="0050331E" w:rsidP="00410B2D">
            <w:pPr>
              <w:pStyle w:val="INDICATORTEXT"/>
              <w:spacing w:before="0"/>
              <w:cnfStyle w:val="000000100000" w:firstRow="0" w:lastRow="0" w:firstColumn="0" w:lastColumn="0" w:oddVBand="0" w:evenVBand="0" w:oddHBand="1" w:evenHBand="0" w:firstRowFirstColumn="0" w:firstRowLastColumn="0" w:lastRowFirstColumn="0" w:lastRowLastColumn="0"/>
              <w:rPr>
                <w:szCs w:val="18"/>
              </w:rPr>
            </w:pPr>
            <w:r>
              <w:t>[dropdown]</w:t>
            </w:r>
          </w:p>
        </w:tc>
        <w:tc>
          <w:tcPr>
            <w:tcW w:w="2509" w:type="dxa"/>
            <w:tcBorders>
              <w:top w:val="nil"/>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59AB53D3" w14:textId="77777777" w:rsidR="0050331E" w:rsidRPr="00680D45"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150758">
              <w:rPr>
                <w:szCs w:val="18"/>
              </w:rPr>
              <w:t>[200 words]</w:t>
            </w:r>
          </w:p>
        </w:tc>
      </w:tr>
      <w:tr w:rsidR="0050331E" w14:paraId="42AC24E3" w14:textId="77777777" w:rsidTr="0050331E">
        <w:trPr>
          <w:trHeight w:val="34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7F7F7F" w:themeColor="text1" w:themeTint="80"/>
              <w:bottom w:val="single" w:sz="4" w:space="0" w:color="5A5A5A"/>
            </w:tcBorders>
          </w:tcPr>
          <w:p w14:paraId="63E581D3" w14:textId="77777777" w:rsidR="0050331E" w:rsidRPr="00AE100E" w:rsidRDefault="0050331E" w:rsidP="00410B2D">
            <w:pPr>
              <w:pStyle w:val="INDICATORNUMBER"/>
              <w:rPr>
                <w:rStyle w:val="IntenseEmphasis"/>
                <w:b/>
                <w:bCs w:val="0"/>
                <w:i w:val="0"/>
                <w:iCs w:val="0"/>
                <w:color w:val="595959"/>
              </w:rPr>
            </w:pPr>
          </w:p>
        </w:tc>
        <w:tc>
          <w:tcPr>
            <w:tcW w:w="241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B2666C" w14:textId="77777777" w:rsidR="0050331E" w:rsidRPr="00680D45"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30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103738" w14:textId="77777777" w:rsidR="0050331E" w:rsidRPr="00680D45"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2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vAlign w:val="top"/>
          </w:tcPr>
          <w:p w14:paraId="4A232E18" w14:textId="77777777" w:rsidR="0050331E" w:rsidRPr="00680D45"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081CA2">
              <w:t>[same as above]</w:t>
            </w:r>
          </w:p>
        </w:tc>
      </w:tr>
      <w:tr w:rsidR="0050331E" w14:paraId="0925B6FB" w14:textId="77777777" w:rsidTr="0050331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7F7F7F" w:themeColor="text1" w:themeTint="80"/>
              <w:bottom w:val="single" w:sz="4" w:space="0" w:color="5A5A5A"/>
            </w:tcBorders>
          </w:tcPr>
          <w:p w14:paraId="610FEDF5" w14:textId="77777777" w:rsidR="0050331E" w:rsidRPr="00AE100E" w:rsidRDefault="0050331E" w:rsidP="00410B2D">
            <w:pPr>
              <w:pStyle w:val="INDICATORNUMBER"/>
              <w:rPr>
                <w:rStyle w:val="IntenseEmphasis"/>
                <w:b/>
                <w:bCs w:val="0"/>
                <w:i w:val="0"/>
                <w:iCs w:val="0"/>
                <w:color w:val="595959"/>
              </w:rPr>
            </w:pPr>
          </w:p>
        </w:tc>
        <w:tc>
          <w:tcPr>
            <w:tcW w:w="241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B28B382" w14:textId="77777777" w:rsidR="0050331E" w:rsidRPr="00680D45"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4A6E3B">
              <w:t>[same as above]</w:t>
            </w:r>
          </w:p>
        </w:tc>
        <w:tc>
          <w:tcPr>
            <w:tcW w:w="30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7B6476" w14:textId="77777777" w:rsidR="0050331E" w:rsidRPr="00680D45"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2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vAlign w:val="top"/>
          </w:tcPr>
          <w:p w14:paraId="4FC9BB5D" w14:textId="77777777" w:rsidR="0050331E" w:rsidRPr="00680D45"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081CA2">
              <w:t>[same as above]</w:t>
            </w:r>
          </w:p>
        </w:tc>
      </w:tr>
      <w:tr w:rsidR="0050331E" w14:paraId="6CD3A12F" w14:textId="77777777" w:rsidTr="0050331E">
        <w:trPr>
          <w:trHeight w:val="34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7F7F7F" w:themeColor="text1" w:themeTint="80"/>
              <w:bottom w:val="single" w:sz="4" w:space="0" w:color="5A5A5A"/>
            </w:tcBorders>
          </w:tcPr>
          <w:p w14:paraId="06E966A5" w14:textId="77777777" w:rsidR="0050331E" w:rsidRPr="00AE100E" w:rsidRDefault="0050331E" w:rsidP="00410B2D">
            <w:pPr>
              <w:pStyle w:val="INDICATORNUMBER"/>
              <w:rPr>
                <w:rStyle w:val="IntenseEmphasis"/>
                <w:b/>
                <w:bCs w:val="0"/>
                <w:i w:val="0"/>
                <w:iCs w:val="0"/>
                <w:color w:val="595959"/>
              </w:rPr>
            </w:pPr>
          </w:p>
        </w:tc>
        <w:tc>
          <w:tcPr>
            <w:tcW w:w="241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31388E8" w14:textId="77777777" w:rsidR="0050331E" w:rsidRPr="00680D45"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4A6E3B">
              <w:t>[same as above]</w:t>
            </w:r>
          </w:p>
        </w:tc>
        <w:tc>
          <w:tcPr>
            <w:tcW w:w="30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77F243" w14:textId="77777777" w:rsidR="0050331E" w:rsidRPr="00680D45"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2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vAlign w:val="top"/>
          </w:tcPr>
          <w:p w14:paraId="1795E735" w14:textId="77777777" w:rsidR="0050331E" w:rsidRPr="00680D45"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rsidRPr="00081CA2">
              <w:t>[same as above]</w:t>
            </w:r>
          </w:p>
        </w:tc>
      </w:tr>
      <w:tr w:rsidR="0050331E" w14:paraId="0F3E8E9C" w14:textId="77777777" w:rsidTr="0050331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7F7F7F" w:themeColor="text1" w:themeTint="80"/>
              <w:bottom w:val="single" w:sz="4" w:space="0" w:color="5A5A5A"/>
            </w:tcBorders>
          </w:tcPr>
          <w:p w14:paraId="0DDB8C7A" w14:textId="77777777" w:rsidR="0050331E" w:rsidRPr="00AE100E" w:rsidRDefault="0050331E" w:rsidP="00410B2D">
            <w:pPr>
              <w:pStyle w:val="INDICATORNUMBER"/>
              <w:rPr>
                <w:rStyle w:val="IntenseEmphasis"/>
                <w:b/>
                <w:bCs w:val="0"/>
                <w:i w:val="0"/>
                <w:iCs w:val="0"/>
                <w:color w:val="595959"/>
              </w:rPr>
            </w:pPr>
          </w:p>
        </w:tc>
        <w:tc>
          <w:tcPr>
            <w:tcW w:w="2413" w:type="dxa"/>
            <w:tcBorders>
              <w:top w:val="single" w:sz="4" w:space="0" w:color="A6A6A6" w:themeColor="background1" w:themeShade="A6"/>
              <w:bottom w:val="single" w:sz="4" w:space="0" w:color="5A5A5A"/>
              <w:right w:val="single" w:sz="4" w:space="0" w:color="A6A6A6" w:themeColor="background1" w:themeShade="A6"/>
            </w:tcBorders>
            <w:shd w:val="clear" w:color="auto" w:fill="auto"/>
            <w:vAlign w:val="top"/>
          </w:tcPr>
          <w:p w14:paraId="3AA8D64C" w14:textId="77777777" w:rsidR="0050331E" w:rsidRPr="00680D45"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4A6E3B">
              <w:t>[same as above]</w:t>
            </w:r>
          </w:p>
        </w:tc>
        <w:tc>
          <w:tcPr>
            <w:tcW w:w="3026"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A32015D" w14:textId="77777777" w:rsidR="0050331E" w:rsidRPr="00680D45"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2509" w:type="dxa"/>
            <w:tcBorders>
              <w:top w:val="single" w:sz="4" w:space="0" w:color="A6A6A6" w:themeColor="background1" w:themeShade="A6"/>
              <w:left w:val="single" w:sz="4" w:space="0" w:color="A6A6A6" w:themeColor="background1" w:themeShade="A6"/>
              <w:bottom w:val="single" w:sz="4" w:space="0" w:color="5A5A5A"/>
              <w:right w:val="single" w:sz="4" w:space="0" w:color="7F7F7F" w:themeColor="text1" w:themeTint="80"/>
            </w:tcBorders>
            <w:shd w:val="clear" w:color="auto" w:fill="auto"/>
            <w:vAlign w:val="top"/>
          </w:tcPr>
          <w:p w14:paraId="6B6B523B" w14:textId="77777777" w:rsidR="0050331E" w:rsidRPr="00680D45" w:rsidRDefault="0050331E" w:rsidP="00410B2D">
            <w:pPr>
              <w:pStyle w:val="INDICATORTEXT"/>
              <w:cnfStyle w:val="000000100000" w:firstRow="0" w:lastRow="0" w:firstColumn="0" w:lastColumn="0" w:oddVBand="0" w:evenVBand="0" w:oddHBand="1" w:evenHBand="0" w:firstRowFirstColumn="0" w:firstRowLastColumn="0" w:lastRowFirstColumn="0" w:lastRowLastColumn="0"/>
            </w:pPr>
            <w:r w:rsidRPr="00081CA2">
              <w:t>[same as above]</w:t>
            </w:r>
          </w:p>
        </w:tc>
      </w:tr>
      <w:tr w:rsidR="0050331E" w14:paraId="1695922D" w14:textId="77777777" w:rsidTr="0050331E">
        <w:trPr>
          <w:trHeight w:val="15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A5A5A"/>
              <w:left w:val="single" w:sz="4" w:space="0" w:color="7F7F7F" w:themeColor="text1" w:themeTint="80"/>
              <w:bottom w:val="single" w:sz="4" w:space="0" w:color="A6A6A6" w:themeColor="background1" w:themeShade="A6"/>
            </w:tcBorders>
          </w:tcPr>
          <w:p w14:paraId="6DF19CCF" w14:textId="77777777" w:rsidR="0050331E" w:rsidRPr="001B01B4"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w:t>
            </w:r>
            <w:r>
              <w:rPr>
                <w:rStyle w:val="IntenseEmphasis"/>
                <w:b/>
                <w:i w:val="0"/>
                <w:iCs w:val="0"/>
                <w:color w:val="595959" w:themeColor="text1" w:themeTint="A6"/>
              </w:rPr>
              <w:t>3</w:t>
            </w:r>
            <w:r w:rsidRPr="441579C6">
              <w:rPr>
                <w:rStyle w:val="IntenseEmphasis"/>
                <w:b/>
                <w:i w:val="0"/>
                <w:iCs w:val="0"/>
                <w:color w:val="595959" w:themeColor="text1" w:themeTint="A6"/>
              </w:rPr>
              <w:t>.2</w:t>
            </w:r>
          </w:p>
        </w:tc>
        <w:tc>
          <w:tcPr>
            <w:tcW w:w="7948" w:type="dxa"/>
            <w:gridSpan w:val="3"/>
            <w:tcBorders>
              <w:top w:val="single" w:sz="4" w:space="0" w:color="5A5A5A"/>
              <w:bottom w:val="nil"/>
              <w:right w:val="single" w:sz="4" w:space="0" w:color="7F7F7F" w:themeColor="text1" w:themeTint="80"/>
            </w:tcBorders>
            <w:shd w:val="clear" w:color="auto" w:fill="F2F2F2" w:themeFill="background1" w:themeFillShade="F2"/>
          </w:tcPr>
          <w:p w14:paraId="69199C7F" w14:textId="77777777" w:rsidR="0050331E" w:rsidRPr="00EF652A" w:rsidRDefault="0050331E" w:rsidP="00410B2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50331E" w14:paraId="13C3DCD8" w14:textId="77777777" w:rsidTr="0050331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7F7F7F" w:themeColor="text1" w:themeTint="80"/>
              <w:bottom w:val="single" w:sz="4" w:space="0" w:color="A6A6A6" w:themeColor="background1" w:themeShade="A6"/>
            </w:tcBorders>
          </w:tcPr>
          <w:p w14:paraId="03157A41" w14:textId="77777777" w:rsidR="0050331E" w:rsidRPr="00AE100E" w:rsidRDefault="0050331E" w:rsidP="00410B2D">
            <w:pPr>
              <w:pStyle w:val="INDICATORNUMBER"/>
              <w:rPr>
                <w:rStyle w:val="IntenseEmphasis"/>
                <w:b/>
                <w:bCs w:val="0"/>
                <w:i w:val="0"/>
                <w:iCs w:val="0"/>
                <w:color w:val="595959"/>
              </w:rPr>
            </w:pPr>
          </w:p>
        </w:tc>
        <w:tc>
          <w:tcPr>
            <w:tcW w:w="7948" w:type="dxa"/>
            <w:gridSpan w:val="3"/>
            <w:tcBorders>
              <w:top w:val="nil"/>
              <w:bottom w:val="single" w:sz="4" w:space="0" w:color="A6A6A6" w:themeColor="background1" w:themeShade="A6"/>
              <w:right w:val="single" w:sz="4" w:space="0" w:color="7F7F7F" w:themeColor="text1" w:themeTint="80"/>
            </w:tcBorders>
            <w:shd w:val="clear" w:color="auto" w:fill="auto"/>
          </w:tcPr>
          <w:p w14:paraId="69FFC20A" w14:textId="3A7D9532" w:rsidR="0050331E" w:rsidRPr="00986592" w:rsidRDefault="0050331E" w:rsidP="00410B2D">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0331E" w14:paraId="09A60ABF" w14:textId="77777777" w:rsidTr="0050331E">
        <w:trPr>
          <w:trHeight w:val="282"/>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left w:val="nil"/>
              <w:bottom w:val="single" w:sz="4" w:space="0" w:color="7F7F7F" w:themeColor="text1" w:themeTint="80"/>
              <w:right w:val="nil"/>
            </w:tcBorders>
            <w:shd w:val="clear" w:color="auto" w:fill="auto"/>
          </w:tcPr>
          <w:p w14:paraId="5BFC0177" w14:textId="77777777" w:rsidR="0050331E" w:rsidRPr="00AE100E" w:rsidRDefault="0050331E" w:rsidP="00410B2D">
            <w:pPr>
              <w:pStyle w:val="INDICATORNUMBER"/>
              <w:ind w:left="0"/>
              <w:rPr>
                <w:rStyle w:val="IntenseEmphasis"/>
                <w:b/>
                <w:bCs w:val="0"/>
                <w:i w:val="0"/>
                <w:iCs w:val="0"/>
                <w:color w:val="595959"/>
              </w:rPr>
            </w:pPr>
          </w:p>
        </w:tc>
        <w:tc>
          <w:tcPr>
            <w:tcW w:w="7948" w:type="dxa"/>
            <w:gridSpan w:val="3"/>
            <w:tcBorders>
              <w:top w:val="single" w:sz="4" w:space="0" w:color="A6A6A6" w:themeColor="background1" w:themeShade="A6"/>
              <w:left w:val="nil"/>
              <w:bottom w:val="single" w:sz="4" w:space="0" w:color="7F7F7F" w:themeColor="text1" w:themeTint="80"/>
              <w:right w:val="nil"/>
            </w:tcBorders>
            <w:shd w:val="clear" w:color="auto" w:fill="auto"/>
          </w:tcPr>
          <w:p w14:paraId="6DD11881" w14:textId="77777777" w:rsidR="0050331E" w:rsidRPr="00986592" w:rsidRDefault="0050331E" w:rsidP="00410B2D">
            <w:pPr>
              <w:pStyle w:val="INDICATORTEXT"/>
              <w:ind w:left="0"/>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0331E" w14:paraId="6B660EA5" w14:textId="77777777" w:rsidTr="0050331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7F7F7F" w:themeColor="text1" w:themeTint="80"/>
              <w:left w:val="single" w:sz="4" w:space="0" w:color="7F7F7F" w:themeColor="text1" w:themeTint="80"/>
              <w:bottom w:val="single" w:sz="4" w:space="0" w:color="5A5A5A"/>
            </w:tcBorders>
            <w:shd w:val="clear" w:color="auto" w:fill="A6A6A6" w:themeFill="background1" w:themeFillShade="A6"/>
          </w:tcPr>
          <w:p w14:paraId="41F6FADB" w14:textId="77777777" w:rsidR="0050331E" w:rsidRPr="0077170E" w:rsidRDefault="0050331E" w:rsidP="00410B2D">
            <w:pPr>
              <w:pStyle w:val="SectionIndicatorHeaderText"/>
              <w:rPr>
                <w:rStyle w:val="IntenseEmphasis"/>
                <w:b w:val="0"/>
                <w:bCs w:val="0"/>
                <w:i w:val="0"/>
                <w:iCs w:val="0"/>
                <w:color w:val="FFFFFF" w:themeColor="background1"/>
                <w:sz w:val="18"/>
              </w:rPr>
            </w:pPr>
            <w:r w:rsidRPr="0077170E">
              <w:rPr>
                <w:rStyle w:val="IntenseEmphasis"/>
                <w:b w:val="0"/>
                <w:bCs w:val="0"/>
                <w:i w:val="0"/>
                <w:iCs w:val="0"/>
                <w:color w:val="FFFFFF" w:themeColor="background1"/>
                <w:sz w:val="18"/>
              </w:rPr>
              <w:t>LEI 13</w:t>
            </w:r>
          </w:p>
        </w:tc>
        <w:tc>
          <w:tcPr>
            <w:tcW w:w="7948" w:type="dxa"/>
            <w:gridSpan w:val="3"/>
            <w:tcBorders>
              <w:top w:val="single" w:sz="4" w:space="0" w:color="7F7F7F" w:themeColor="text1" w:themeTint="80"/>
              <w:bottom w:val="single" w:sz="4" w:space="0" w:color="5A5A5A"/>
              <w:right w:val="single" w:sz="4" w:space="0" w:color="7F7F7F" w:themeColor="text1" w:themeTint="80"/>
            </w:tcBorders>
            <w:shd w:val="clear" w:color="auto" w:fill="A6A6A6" w:themeFill="background1" w:themeFillShade="A6"/>
          </w:tcPr>
          <w:p w14:paraId="3B02899D" w14:textId="77777777" w:rsidR="0050331E" w:rsidRPr="0077170E" w:rsidRDefault="0050331E" w:rsidP="00410B2D">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FFFFFF" w:themeColor="background1"/>
                <w:sz w:val="18"/>
              </w:rPr>
            </w:pPr>
            <w:r w:rsidRPr="0077170E">
              <w:rPr>
                <w:rStyle w:val="IntenseEmphasis"/>
                <w:b/>
                <w:i w:val="0"/>
                <w:iCs w:val="0"/>
                <w:color w:val="FFFFFF" w:themeColor="background1"/>
                <w:sz w:val="18"/>
              </w:rPr>
              <w:t>EXPLANATORY NOTES</w:t>
            </w:r>
          </w:p>
        </w:tc>
      </w:tr>
      <w:tr w:rsidR="0050331E" w:rsidRPr="00CF025D" w14:paraId="76EBA12C" w14:textId="77777777" w:rsidTr="0050331E">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A5A5A"/>
              <w:left w:val="single" w:sz="4" w:space="0" w:color="7F7F7F" w:themeColor="text1" w:themeTint="80"/>
              <w:bottom w:val="single" w:sz="4" w:space="0" w:color="5A5A5A"/>
            </w:tcBorders>
            <w:vAlign w:val="top"/>
          </w:tcPr>
          <w:p w14:paraId="454CBC23" w14:textId="77777777" w:rsidR="0050331E" w:rsidRPr="001B01B4" w:rsidRDefault="0050331E" w:rsidP="00410B2D">
            <w:pPr>
              <w:pStyle w:val="INDICATORNUMBER"/>
              <w:rPr>
                <w:rStyle w:val="IntenseEmphasis"/>
                <w:b/>
                <w:i w:val="0"/>
                <w:iCs w:val="0"/>
              </w:rPr>
            </w:pPr>
            <w:r w:rsidRPr="441579C6">
              <w:rPr>
                <w:rStyle w:val="IntenseEmphasis"/>
                <w:b/>
                <w:i w:val="0"/>
                <w:iCs w:val="0"/>
                <w:color w:val="595959" w:themeColor="text1" w:themeTint="A6"/>
              </w:rPr>
              <w:t>LEI 1</w:t>
            </w:r>
            <w:r>
              <w:rPr>
                <w:rStyle w:val="IntenseEmphasis"/>
                <w:b/>
                <w:i w:val="0"/>
                <w:iCs w:val="0"/>
                <w:color w:val="595959" w:themeColor="text1" w:themeTint="A6"/>
              </w:rPr>
              <w:t>3</w:t>
            </w:r>
          </w:p>
        </w:tc>
        <w:tc>
          <w:tcPr>
            <w:tcW w:w="7948" w:type="dxa"/>
            <w:gridSpan w:val="3"/>
            <w:tcBorders>
              <w:top w:val="single" w:sz="4" w:space="0" w:color="5A5A5A"/>
              <w:bottom w:val="single" w:sz="4" w:space="0" w:color="5A5A5A"/>
              <w:right w:val="single" w:sz="4" w:space="0" w:color="7F7F7F" w:themeColor="text1" w:themeTint="80"/>
            </w:tcBorders>
            <w:shd w:val="clear" w:color="auto" w:fill="auto"/>
          </w:tcPr>
          <w:p w14:paraId="2BDA6FA5" w14:textId="77777777" w:rsidR="0050331E" w:rsidRPr="00F33A6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You are encouraged to provide at least three, and up to five, examples. </w:t>
            </w:r>
          </w:p>
          <w:p w14:paraId="75F9DA1D" w14:textId="77777777" w:rsidR="0050331E" w:rsidRPr="00F33A6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As far as practicable, these should provide the clearest illustration of how ESG factors were incorporated. </w:t>
            </w:r>
          </w:p>
          <w:p w14:paraId="0D318E30" w14:textId="77777777" w:rsidR="0050331E" w:rsidRPr="00F33A6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t>Depending on your organisation, the examples may focus on different ESG factors or different sectors or may have resulted in different investment decisions (e.g. exclude, buy, sell, hold, overweight, underweight).</w:t>
            </w:r>
          </w:p>
          <w:p w14:paraId="41288075" w14:textId="77777777" w:rsidR="0050331E" w:rsidRPr="00F33A6D"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Pr>
                <w:b/>
                <w:bCs/>
              </w:rPr>
              <w:t xml:space="preserve">ESG </w:t>
            </w:r>
            <w:r>
              <w:rPr>
                <w:b/>
                <w:bCs/>
              </w:rPr>
              <w:t>factor</w:t>
            </w:r>
            <w:r w:rsidRPr="5E20DBE9">
              <w:rPr>
                <w:b/>
                <w:bCs/>
              </w:rPr>
              <w:t xml:space="preserve"> and explanation—</w:t>
            </w:r>
            <w:r>
              <w:t>you are not expected to disclose the name of the company. Generic responses (such as UK bank, Chinese retailer, etc.) are adequate. Alternatively, you might describe how your policy on climate change and emissions might have impacted your investment decision or performance”.</w:t>
            </w:r>
          </w:p>
          <w:p w14:paraId="49D4EB1C" w14:textId="77777777" w:rsidR="0050331E" w:rsidRPr="00216B24"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b/>
                <w:bCs/>
              </w:rPr>
            </w:pPr>
            <w:r w:rsidRPr="5E20DBE9">
              <w:rPr>
                <w:b/>
                <w:bCs/>
              </w:rPr>
              <w:t>Impact on investment view or performance</w:t>
            </w:r>
          </w:p>
          <w:p w14:paraId="084C6C83" w14:textId="77777777" w:rsidR="0050331E" w:rsidRPr="001B01B4" w:rsidRDefault="0050331E" w:rsidP="00410B2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sz w:val="20"/>
                <w:lang w:eastAsia="en-US"/>
              </w:rPr>
            </w:pPr>
            <w:r>
              <w:t>This can include the number of holdings in your portfolio that is affected and in which sectors.</w:t>
            </w:r>
          </w:p>
        </w:tc>
      </w:tr>
      <w:tr w:rsidR="0050331E" w:rsidRPr="00CF025D" w14:paraId="4CB4EECA" w14:textId="77777777" w:rsidTr="00410B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A5A5A"/>
              <w:left w:val="single" w:sz="4" w:space="0" w:color="7F7F7F" w:themeColor="text1" w:themeTint="80"/>
              <w:bottom w:val="single" w:sz="4" w:space="0" w:color="5A5A5A"/>
              <w:right w:val="single" w:sz="4" w:space="0" w:color="7F7F7F" w:themeColor="text1" w:themeTint="80"/>
            </w:tcBorders>
            <w:vAlign w:val="top"/>
          </w:tcPr>
          <w:p w14:paraId="48930F0B" w14:textId="77777777" w:rsidR="0050331E" w:rsidRDefault="0050331E" w:rsidP="00410B2D">
            <w:pPr>
              <w:pStyle w:val="INDICATORTEXT"/>
              <w:jc w:val="both"/>
              <w:rPr>
                <w:szCs w:val="18"/>
              </w:rPr>
            </w:pPr>
            <w:r w:rsidRPr="5E20DBE9">
              <w:rPr>
                <w:b/>
                <w:bCs/>
              </w:rPr>
              <w:t>LOGIC</w:t>
            </w:r>
          </w:p>
        </w:tc>
      </w:tr>
      <w:tr w:rsidR="0050331E" w:rsidRPr="00CF025D" w14:paraId="7D953B7B" w14:textId="77777777" w:rsidTr="0050331E">
        <w:trPr>
          <w:trHeight w:val="1359"/>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A5A5A"/>
              <w:left w:val="single" w:sz="4" w:space="0" w:color="7F7F7F" w:themeColor="text1" w:themeTint="80"/>
              <w:bottom w:val="single" w:sz="4" w:space="0" w:color="7F7F7F" w:themeColor="text1" w:themeTint="80"/>
            </w:tcBorders>
            <w:vAlign w:val="top"/>
          </w:tcPr>
          <w:p w14:paraId="54399466" w14:textId="77777777" w:rsidR="0050331E" w:rsidRPr="001B01B4" w:rsidRDefault="0050331E" w:rsidP="00410B2D">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w:t>
            </w:r>
            <w:r>
              <w:rPr>
                <w:rStyle w:val="IntenseEmphasis"/>
                <w:b/>
                <w:i w:val="0"/>
                <w:iCs w:val="0"/>
                <w:color w:val="595959" w:themeColor="text1" w:themeTint="A6"/>
              </w:rPr>
              <w:t>3</w:t>
            </w:r>
            <w:r w:rsidRPr="441579C6">
              <w:rPr>
                <w:rStyle w:val="IntenseEmphasis"/>
                <w:b/>
                <w:i w:val="0"/>
                <w:iCs w:val="0"/>
                <w:color w:val="595959" w:themeColor="text1" w:themeTint="A6"/>
              </w:rPr>
              <w:t>.1</w:t>
            </w:r>
          </w:p>
        </w:tc>
        <w:tc>
          <w:tcPr>
            <w:tcW w:w="7948" w:type="dxa"/>
            <w:gridSpan w:val="3"/>
            <w:tcBorders>
              <w:top w:val="single" w:sz="4" w:space="0" w:color="5A5A5A"/>
              <w:bottom w:val="single" w:sz="4" w:space="0" w:color="7F7F7F" w:themeColor="text1" w:themeTint="80"/>
              <w:right w:val="single" w:sz="4" w:space="0" w:color="7F7F7F" w:themeColor="text1" w:themeTint="80"/>
            </w:tcBorders>
            <w:shd w:val="clear" w:color="auto" w:fill="auto"/>
          </w:tcPr>
          <w:p w14:paraId="3FFEDECD"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pPr>
            <w:r w:rsidRPr="00A70847">
              <w:t>Under column "ESG incorporation strategy applied", "Screening", "Thematic", or "Integration" options will be applicable depending on your active ESG incorporation strategy reported in [LEI 01]. The option "Index incorporating ESG factors (for passively managed funds)" will be applicable depending on your response to [LEI 11.1].</w:t>
            </w:r>
          </w:p>
          <w:p w14:paraId="2FB63ED5" w14:textId="77777777" w:rsidR="0050331E" w:rsidRDefault="0050331E" w:rsidP="00410B2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70847">
              <w:t>[LEI 1</w:t>
            </w:r>
            <w:r>
              <w:t>3</w:t>
            </w:r>
            <w:r w:rsidRPr="00A70847">
              <w:t>.1] will be applicable if you reported ‘Yes’ to [LEI 11.1] or that a screening, thematic or integration strategy is applied to some part of your actively managed listed equity in [LEI 01].</w:t>
            </w:r>
          </w:p>
        </w:tc>
      </w:tr>
    </w:tbl>
    <w:p w14:paraId="6117D02C" w14:textId="77777777" w:rsidR="0050331E" w:rsidRDefault="0050331E" w:rsidP="0050331E">
      <w:pPr>
        <w:widowControl/>
        <w:autoSpaceDE/>
        <w:autoSpaceDN/>
        <w:adjustRightInd/>
        <w:spacing w:before="0" w:after="0" w:line="240" w:lineRule="auto"/>
      </w:pPr>
    </w:p>
    <w:p w14:paraId="699A16CD" w14:textId="77777777" w:rsidR="00080367" w:rsidRDefault="00080367"/>
    <w:sectPr w:rsidR="00080367" w:rsidSect="0050331E">
      <w:headerReference w:type="default" r:id="rId51"/>
      <w:headerReference w:type="first" r:id="rId52"/>
      <w:pgSz w:w="11900" w:h="16840"/>
      <w:pgMar w:top="1276" w:right="1616" w:bottom="1276"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3986EB" w14:textId="77777777" w:rsidR="007747A3" w:rsidRDefault="007747A3" w:rsidP="0076708D">
      <w:pPr>
        <w:spacing w:before="0" w:after="0" w:line="240" w:lineRule="auto"/>
      </w:pPr>
      <w:r>
        <w:separator/>
      </w:r>
    </w:p>
  </w:endnote>
  <w:endnote w:type="continuationSeparator" w:id="0">
    <w:p w14:paraId="227AF93D" w14:textId="77777777" w:rsidR="007747A3" w:rsidRDefault="007747A3" w:rsidP="0076708D">
      <w:pPr>
        <w:spacing w:before="0" w:after="0" w:line="240" w:lineRule="auto"/>
      </w:pPr>
      <w:r>
        <w:continuationSeparator/>
      </w:r>
    </w:p>
  </w:endnote>
  <w:endnote w:type="continuationNotice" w:id="1">
    <w:p w14:paraId="5893BF02" w14:textId="77777777" w:rsidR="007747A3" w:rsidRDefault="007747A3">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lright Sans Regular Italic">
    <w:altName w:val="Times New Roman"/>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Calibri,Times New Roman,Wingdi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A2D71" w14:textId="77777777" w:rsidR="00410B2D" w:rsidRDefault="00133C11" w:rsidP="00410B2D">
    <w:pPr>
      <w:pStyle w:val="Footer"/>
      <w:spacing w:before="0" w:after="0"/>
      <w:rPr>
        <w:noProof/>
        <w:lang w:eastAsia="en-GB"/>
      </w:rPr>
    </w:pPr>
    <w:r w:rsidRPr="006071C2">
      <w:rPr>
        <w:noProof/>
        <w:lang w:eastAsia="en-GB"/>
      </w:rPr>
      <w:drawing>
        <wp:anchor distT="0" distB="0" distL="114300" distR="114300" simplePos="0" relativeHeight="251658246" behindDoc="1" locked="0" layoutInCell="1" allowOverlap="1" wp14:anchorId="4D8E1C20" wp14:editId="5FD9E6F8">
          <wp:simplePos x="0" y="0"/>
          <wp:positionH relativeFrom="page">
            <wp:posOffset>5367130</wp:posOffset>
          </wp:positionH>
          <wp:positionV relativeFrom="page">
            <wp:posOffset>9509760</wp:posOffset>
          </wp:positionV>
          <wp:extent cx="2192545" cy="1176655"/>
          <wp:effectExtent l="0" t="0" r="0" b="4445"/>
          <wp:wrapNone/>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997"/>
                  <a:stretch/>
                </pic:blipFill>
                <pic:spPr bwMode="auto">
                  <a:xfrm>
                    <a:off x="0" y="0"/>
                    <a:ext cx="2192545" cy="1176655"/>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p>
  <w:p w14:paraId="6AAE3FDC" w14:textId="77777777" w:rsidR="00410B2D" w:rsidRPr="0098553C" w:rsidRDefault="00133C11" w:rsidP="00410B2D">
    <w:pPr>
      <w:pStyle w:val="Footer"/>
      <w:framePr w:w="11854" w:wrap="around" w:vAnchor="text" w:hAnchor="page" w:x="164" w:y="99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26</w:t>
    </w:r>
    <w:r w:rsidRPr="0098553C">
      <w:rPr>
        <w:rStyle w:val="PageNumber"/>
        <w:rFonts w:ascii="Alright Sans Light" w:hAnsi="Alright Sans Light"/>
        <w:color w:val="808080"/>
      </w:rPr>
      <w:fldChar w:fldCharType="end"/>
    </w:r>
  </w:p>
  <w:p w14:paraId="39D4DCC6" w14:textId="7AA0B8A3" w:rsidR="00410B2D" w:rsidRDefault="00133C11" w:rsidP="00330A85">
    <w:pPr>
      <w:pStyle w:val="Footer"/>
      <w:tabs>
        <w:tab w:val="clear" w:pos="4320"/>
        <w:tab w:val="clear" w:pos="8640"/>
        <w:tab w:val="left" w:pos="3765"/>
      </w:tabs>
      <w:spacing w:before="0" w:after="120"/>
    </w:pPr>
    <w:r>
      <w:rPr>
        <w:noProof/>
        <w:lang w:eastAsia="en-GB"/>
      </w:rPr>
      <mc:AlternateContent>
        <mc:Choice Requires="wps">
          <w:drawing>
            <wp:anchor distT="45720" distB="45720" distL="114300" distR="114300" simplePos="0" relativeHeight="251658244" behindDoc="0" locked="0" layoutInCell="1" allowOverlap="1" wp14:anchorId="457E8EC9" wp14:editId="233894EE">
              <wp:simplePos x="0" y="0"/>
              <wp:positionH relativeFrom="column">
                <wp:posOffset>-182880</wp:posOffset>
              </wp:positionH>
              <wp:positionV relativeFrom="paragraph">
                <wp:posOffset>156762</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7BB55FF2" w14:textId="0D4FE200" w:rsidR="00410B2D" w:rsidRPr="00001008" w:rsidRDefault="00133C11" w:rsidP="00410B2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6708D">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57E8EC9" id="_x0000_t202" coordsize="21600,21600" o:spt="202" path="m,l,21600r21600,l21600,xe">
              <v:stroke joinstyle="miter"/>
              <v:path gradientshapeok="t" o:connecttype="rect"/>
            </v:shapetype>
            <v:shape id="Text Box 2" o:spid="_x0000_s1066" type="#_x0000_t202" style="position:absolute;margin-left:-14.4pt;margin-top:12.35pt;width:197.25pt;height:36.35pt;z-index:2516582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" stroked="f">
              <v:textbox style="mso-fit-shape-to-text:t">
                <w:txbxContent>
                  <w:p w14:paraId="7BB55FF2" w14:textId="0D4FE200" w:rsidR="00410B2D" w:rsidRPr="00001008" w:rsidRDefault="00133C11" w:rsidP="00410B2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6708D">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w:drawing>
        <wp:anchor distT="0" distB="0" distL="114300" distR="114300" simplePos="0" relativeHeight="251658247" behindDoc="1" locked="0" layoutInCell="1" allowOverlap="1" wp14:anchorId="4CB6351E" wp14:editId="0520A4C1">
          <wp:simplePos x="0" y="0"/>
          <wp:positionH relativeFrom="page">
            <wp:posOffset>4959571</wp:posOffset>
          </wp:positionH>
          <wp:positionV relativeFrom="bottomMargin">
            <wp:posOffset>1268261</wp:posOffset>
          </wp:positionV>
          <wp:extent cx="2541270" cy="775335"/>
          <wp:effectExtent l="0" t="0" r="0" b="5715"/>
          <wp:wrapNone/>
          <wp:docPr id="26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2">
                    <a:extLst>
                      <a:ext uri="{28A0092B-C50C-407E-A947-70E740481C1C}">
                        <a14:useLocalDpi xmlns:a14="http://schemas.microsoft.com/office/drawing/2010/main" val="0"/>
                      </a:ext>
                    </a:extLst>
                  </a:blip>
                  <a:srcRect l="66375" t="33879"/>
                  <a:stretch/>
                </pic:blipFill>
                <pic:spPr bwMode="auto">
                  <a:xfrm>
                    <a:off x="0" y="0"/>
                    <a:ext cx="2541270" cy="775335"/>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E2EDD">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65942924"/>
      <w:docPartObj>
        <w:docPartGallery w:val="Page Numbers (Bottom of Page)"/>
        <w:docPartUnique/>
      </w:docPartObj>
    </w:sdtPr>
    <w:sdtEndPr/>
    <w:sdtContent>
      <w:p w14:paraId="01179618" w14:textId="2908C5FD" w:rsidR="00410B2D" w:rsidRDefault="00FB6137">
        <w:pPr>
          <w:pStyle w:val="Footer"/>
          <w:jc w:val="center"/>
        </w:pPr>
        <w:r>
          <w:rPr>
            <w:noProof/>
            <w:lang w:eastAsia="en-GB"/>
          </w:rPr>
          <w:drawing>
            <wp:anchor distT="0" distB="0" distL="114300" distR="114300" simplePos="0" relativeHeight="251658245" behindDoc="1" locked="0" layoutInCell="1" allowOverlap="1" wp14:anchorId="1B9F803A" wp14:editId="508D25A2">
              <wp:simplePos x="0" y="0"/>
              <wp:positionH relativeFrom="page">
                <wp:align>left</wp:align>
              </wp:positionH>
              <wp:positionV relativeFrom="bottomMargin">
                <wp:align>top</wp:align>
              </wp:positionV>
              <wp:extent cx="7545705" cy="874395"/>
              <wp:effectExtent l="0" t="0" r="0" b="1905"/>
              <wp:wrapNone/>
              <wp:docPr id="26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5705" cy="874395"/>
                      </a:xfrm>
                      <a:prstGeom prst="rect">
                        <a:avLst/>
                      </a:prstGeom>
                      <a:noFill/>
                      <a:ln>
                        <a:noFill/>
                      </a:ln>
                    </pic:spPr>
                  </pic:pic>
                </a:graphicData>
              </a:graphic>
              <wp14:sizeRelH relativeFrom="margin">
                <wp14:pctWidth>0</wp14:pctWidth>
              </wp14:sizeRelH>
            </wp:anchor>
          </w:drawing>
        </w:r>
        <w:r w:rsidR="00133C11" w:rsidRPr="006071C2">
          <w:rPr>
            <w:noProof/>
            <w:lang w:eastAsia="en-GB"/>
          </w:rPr>
          <w:drawing>
            <wp:anchor distT="0" distB="0" distL="114300" distR="114300" simplePos="0" relativeHeight="251658243" behindDoc="1" locked="0" layoutInCell="1" allowOverlap="1" wp14:anchorId="5F84F219" wp14:editId="4DAC55DF">
              <wp:simplePos x="0" y="0"/>
              <wp:positionH relativeFrom="page">
                <wp:posOffset>-5487</wp:posOffset>
              </wp:positionH>
              <wp:positionV relativeFrom="page">
                <wp:posOffset>9768332</wp:posOffset>
              </wp:positionV>
              <wp:extent cx="7560000" cy="1177200"/>
              <wp:effectExtent l="0" t="0" r="3175" b="4445"/>
              <wp:wrapNone/>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r w:rsidR="00133C11" w:rsidRPr="009E347F">
          <w:rPr>
            <w:noProof/>
            <w:lang w:eastAsia="en-GB"/>
          </w:rPr>
          <w:drawing>
            <wp:anchor distT="0" distB="0" distL="114300" distR="114300" simplePos="0" relativeHeight="251658242" behindDoc="1" locked="0" layoutInCell="1" allowOverlap="1" wp14:anchorId="128E689C" wp14:editId="7C4FE091">
              <wp:simplePos x="0" y="0"/>
              <wp:positionH relativeFrom="page">
                <wp:posOffset>88604</wp:posOffset>
              </wp:positionH>
              <wp:positionV relativeFrom="bottomMargin">
                <wp:posOffset>-102870</wp:posOffset>
              </wp:positionV>
              <wp:extent cx="7559229" cy="1177047"/>
              <wp:effectExtent l="0" t="0" r="8890" b="0"/>
              <wp:wrapNone/>
              <wp:docPr id="2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201D37" w14:textId="77777777" w:rsidR="00410B2D" w:rsidRDefault="00410B2D" w:rsidP="00410B2D">
    <w:pPr>
      <w:pStyle w:val="Footer"/>
      <w:tabs>
        <w:tab w:val="clear" w:pos="4320"/>
        <w:tab w:val="clear" w:pos="8640"/>
        <w:tab w:val="left" w:pos="4896"/>
      </w:tabs>
      <w:spacing w:before="0" w:after="0"/>
      <w:rPr>
        <w:noProof/>
        <w:lang w:eastAsia="en-GB"/>
      </w:rPr>
    </w:pPr>
  </w:p>
  <w:p w14:paraId="3D0DD160" w14:textId="77777777" w:rsidR="00410B2D" w:rsidRPr="0098553C" w:rsidRDefault="00133C11" w:rsidP="00410B2D">
    <w:pPr>
      <w:pStyle w:val="Footer"/>
      <w:framePr w:w="11856" w:wrap="around" w:vAnchor="text" w:hAnchor="page" w:x="164" w:y="41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p w14:paraId="5626163B" w14:textId="77777777" w:rsidR="00410B2D" w:rsidRDefault="00133C11" w:rsidP="00410B2D">
    <w:pPr>
      <w:pStyle w:val="Footer"/>
      <w:tabs>
        <w:tab w:val="clear" w:pos="4320"/>
        <w:tab w:val="clear" w:pos="8640"/>
        <w:tab w:val="left" w:pos="4896"/>
      </w:tabs>
    </w:pPr>
    <w:r>
      <w:rPr>
        <w:noProof/>
        <w:lang w:eastAsia="en-GB"/>
      </w:rPr>
      <mc:AlternateContent>
        <mc:Choice Requires="wps">
          <w:drawing>
            <wp:anchor distT="45720" distB="45720" distL="114300" distR="114300" simplePos="0" relativeHeight="251658240" behindDoc="0" locked="0" layoutInCell="1" allowOverlap="1" wp14:anchorId="1F6707D9" wp14:editId="4EA4DC55">
              <wp:simplePos x="0" y="0"/>
              <wp:positionH relativeFrom="column">
                <wp:posOffset>-151075</wp:posOffset>
              </wp:positionH>
              <wp:positionV relativeFrom="paragraph">
                <wp:posOffset>148811</wp:posOffset>
              </wp:positionV>
              <wp:extent cx="2505075" cy="461645"/>
              <wp:effectExtent l="0" t="0" r="9525" b="0"/>
              <wp:wrapSquare wrapText="bothSides"/>
              <wp:docPr id="2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3371B47A" w14:textId="4C9DD724" w:rsidR="00410B2D" w:rsidRPr="00001008" w:rsidRDefault="00133C11" w:rsidP="00410B2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6708D">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6707D9" id="_x0000_t202" coordsize="21600,21600" o:spt="202" path="m,l,21600r21600,l21600,xe">
              <v:stroke joinstyle="miter"/>
              <v:path gradientshapeok="t" o:connecttype="rect"/>
            </v:shapetype>
            <v:shape id="_x0000_s1067" type="#_x0000_t202" style="position:absolute;margin-left:-11.9pt;margin-top:11.7pt;width:197.25pt;height:36.35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5TJIwIAACQ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" stroked="f">
              <v:textbox style="mso-fit-shape-to-text:t">
                <w:txbxContent>
                  <w:p w14:paraId="3371B47A" w14:textId="4C9DD724" w:rsidR="00410B2D" w:rsidRPr="00001008" w:rsidRDefault="00133C11" w:rsidP="00410B2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6708D">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8" behindDoc="1" locked="0" layoutInCell="1" allowOverlap="1" wp14:anchorId="25A5942E" wp14:editId="5C326062">
          <wp:simplePos x="0" y="0"/>
          <wp:positionH relativeFrom="page">
            <wp:posOffset>4969510</wp:posOffset>
          </wp:positionH>
          <wp:positionV relativeFrom="page">
            <wp:posOffset>9509760</wp:posOffset>
          </wp:positionV>
          <wp:extent cx="2586355" cy="1176655"/>
          <wp:effectExtent l="0" t="0" r="4445" b="4445"/>
          <wp:wrapNone/>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5765"/>
                  <a:stretch/>
                </pic:blipFill>
                <pic:spPr bwMode="auto">
                  <a:xfrm>
                    <a:off x="0" y="0"/>
                    <a:ext cx="2586355" cy="1176655"/>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15812A" w14:textId="77777777" w:rsidR="007747A3" w:rsidRDefault="007747A3" w:rsidP="0076708D">
      <w:pPr>
        <w:spacing w:before="0" w:after="0" w:line="240" w:lineRule="auto"/>
      </w:pPr>
      <w:r>
        <w:separator/>
      </w:r>
    </w:p>
  </w:footnote>
  <w:footnote w:type="continuationSeparator" w:id="0">
    <w:p w14:paraId="4881D2B4" w14:textId="77777777" w:rsidR="007747A3" w:rsidRDefault="007747A3" w:rsidP="0076708D">
      <w:pPr>
        <w:spacing w:before="0" w:after="0" w:line="240" w:lineRule="auto"/>
      </w:pPr>
      <w:r>
        <w:continuationSeparator/>
      </w:r>
    </w:p>
  </w:footnote>
  <w:footnote w:type="continuationNotice" w:id="1">
    <w:p w14:paraId="533F2FFB" w14:textId="77777777" w:rsidR="007747A3" w:rsidRDefault="007747A3">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A85297" w14:textId="77777777" w:rsidR="00410B2D" w:rsidRDefault="00133C11">
    <w:pPr>
      <w:pStyle w:val="Header"/>
    </w:pPr>
    <w:r>
      <w:rPr>
        <w:noProof/>
        <w:lang w:eastAsia="en-GB"/>
      </w:rPr>
      <w:drawing>
        <wp:anchor distT="0" distB="0" distL="114300" distR="114300" simplePos="0" relativeHeight="251658241" behindDoc="1" locked="0" layoutInCell="1" allowOverlap="1" wp14:anchorId="505D4652" wp14:editId="255F9933">
          <wp:simplePos x="0" y="0"/>
          <wp:positionH relativeFrom="page">
            <wp:align>center</wp:align>
          </wp:positionH>
          <wp:positionV relativeFrom="page">
            <wp:align>top</wp:align>
          </wp:positionV>
          <wp:extent cx="7542000" cy="1360800"/>
          <wp:effectExtent l="0" t="0" r="1905" b="0"/>
          <wp:wrapNone/>
          <wp:docPr id="26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2000" cy="13608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BC58E" w14:textId="77777777" w:rsidR="00410B2D" w:rsidRPr="00920E92" w:rsidRDefault="00410B2D" w:rsidP="00410B2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E226FF" w14:textId="77777777" w:rsidR="00410B2D" w:rsidRPr="00AA12C5" w:rsidRDefault="00410B2D" w:rsidP="00410B2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9CDCFC" w14:textId="77777777" w:rsidR="00410B2D" w:rsidRPr="0057532C" w:rsidRDefault="00410B2D" w:rsidP="00410B2D">
    <w:pPr>
      <w:pStyle w:val="Header"/>
      <w:rPr>
        <w:sz w:val="18"/>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4A4229" w14:textId="77777777" w:rsidR="00410B2D" w:rsidRPr="0057532C" w:rsidRDefault="00410B2D" w:rsidP="00410B2D">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7482D5" w14:textId="77777777" w:rsidR="00410B2D" w:rsidRPr="0057532C" w:rsidRDefault="00410B2D" w:rsidP="00410B2D">
    <w:pPr>
      <w:pStyle w:val="Header"/>
      <w:rPr>
        <w:sz w:val="18"/>
        <w:szCs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D51506" w14:textId="77777777" w:rsidR="00410B2D" w:rsidRPr="0057532C" w:rsidRDefault="00410B2D" w:rsidP="00410B2D">
    <w:pPr>
      <w:pStyle w:val="Header"/>
      <w:rPr>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63999D" w14:textId="77777777" w:rsidR="00410B2D" w:rsidRPr="0057532C" w:rsidRDefault="00410B2D" w:rsidP="00410B2D">
    <w:pPr>
      <w:pStyle w:val="Header"/>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5B1743" w14:textId="77777777" w:rsidR="00410B2D" w:rsidRPr="00353AE8" w:rsidRDefault="00410B2D" w:rsidP="00410B2D">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2C83D7" w14:textId="77777777" w:rsidR="00410B2D" w:rsidRPr="00353AE8" w:rsidRDefault="00410B2D" w:rsidP="00410B2D">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B66A9516"/>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A7E48182"/>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2326E6D2"/>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4EB01134"/>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6ECE778A"/>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2D84B1D"/>
    <w:multiLevelType w:val="hybridMultilevel"/>
    <w:tmpl w:val="FA9A9A92"/>
    <w:lvl w:ilvl="0" w:tplc="0409000F">
      <w:start w:val="1"/>
      <w:numFmt w:val="decimal"/>
      <w:lvlText w:val="%1."/>
      <w:lvlJc w:val="left"/>
      <w:pPr>
        <w:ind w:left="1800" w:hanging="360"/>
      </w:pPr>
      <w:rPr>
        <w:rFonts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 w15:restartNumberingAfterBreak="0">
    <w:nsid w:val="09C04881"/>
    <w:multiLevelType w:val="hybridMultilevel"/>
    <w:tmpl w:val="A56827EE"/>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0B520B9"/>
    <w:multiLevelType w:val="hybridMultilevel"/>
    <w:tmpl w:val="332811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1" w15:restartNumberingAfterBreak="0">
    <w:nsid w:val="13071AF9"/>
    <w:multiLevelType w:val="hybridMultilevel"/>
    <w:tmpl w:val="CBB8D91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4"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5" w15:restartNumberingAfterBreak="0">
    <w:nsid w:val="34B12694"/>
    <w:multiLevelType w:val="hybridMultilevel"/>
    <w:tmpl w:val="7D0A45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7" w15:restartNumberingAfterBreak="0">
    <w:nsid w:val="39B17B57"/>
    <w:multiLevelType w:val="hybridMultilevel"/>
    <w:tmpl w:val="3CA6F9B4"/>
    <w:lvl w:ilvl="0" w:tplc="81F06054">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47A95DAF"/>
    <w:multiLevelType w:val="hybridMultilevel"/>
    <w:tmpl w:val="B380E646"/>
    <w:lvl w:ilvl="0" w:tplc="81F06054">
      <w:start w:val="1"/>
      <w:numFmt w:val="bullet"/>
      <w:lvlText w:val=""/>
      <w:lvlJc w:val="left"/>
      <w:pPr>
        <w:ind w:left="530" w:hanging="360"/>
      </w:pPr>
      <w:rPr>
        <w:rFonts w:ascii="Symbol" w:hAnsi="Symbol" w:hint="default"/>
        <w:color w:val="808080" w:themeColor="background1" w:themeShade="80"/>
      </w:rPr>
    </w:lvl>
    <w:lvl w:ilvl="1" w:tplc="40090019" w:tentative="1">
      <w:start w:val="1"/>
      <w:numFmt w:val="lowerLetter"/>
      <w:lvlText w:val="%2."/>
      <w:lvlJc w:val="left"/>
      <w:pPr>
        <w:ind w:left="1250" w:hanging="360"/>
      </w:pPr>
    </w:lvl>
    <w:lvl w:ilvl="2" w:tplc="4009001B" w:tentative="1">
      <w:start w:val="1"/>
      <w:numFmt w:val="lowerRoman"/>
      <w:lvlText w:val="%3."/>
      <w:lvlJc w:val="right"/>
      <w:pPr>
        <w:ind w:left="1970" w:hanging="180"/>
      </w:pPr>
    </w:lvl>
    <w:lvl w:ilvl="3" w:tplc="4009000F" w:tentative="1">
      <w:start w:val="1"/>
      <w:numFmt w:val="decimal"/>
      <w:lvlText w:val="%4."/>
      <w:lvlJc w:val="left"/>
      <w:pPr>
        <w:ind w:left="2690" w:hanging="360"/>
      </w:pPr>
    </w:lvl>
    <w:lvl w:ilvl="4" w:tplc="40090019" w:tentative="1">
      <w:start w:val="1"/>
      <w:numFmt w:val="lowerLetter"/>
      <w:lvlText w:val="%5."/>
      <w:lvlJc w:val="left"/>
      <w:pPr>
        <w:ind w:left="3410" w:hanging="360"/>
      </w:pPr>
    </w:lvl>
    <w:lvl w:ilvl="5" w:tplc="4009001B" w:tentative="1">
      <w:start w:val="1"/>
      <w:numFmt w:val="lowerRoman"/>
      <w:lvlText w:val="%6."/>
      <w:lvlJc w:val="right"/>
      <w:pPr>
        <w:ind w:left="4130" w:hanging="180"/>
      </w:pPr>
    </w:lvl>
    <w:lvl w:ilvl="6" w:tplc="4009000F" w:tentative="1">
      <w:start w:val="1"/>
      <w:numFmt w:val="decimal"/>
      <w:lvlText w:val="%7."/>
      <w:lvlJc w:val="left"/>
      <w:pPr>
        <w:ind w:left="4850" w:hanging="360"/>
      </w:pPr>
    </w:lvl>
    <w:lvl w:ilvl="7" w:tplc="40090019" w:tentative="1">
      <w:start w:val="1"/>
      <w:numFmt w:val="lowerLetter"/>
      <w:lvlText w:val="%8."/>
      <w:lvlJc w:val="left"/>
      <w:pPr>
        <w:ind w:left="5570" w:hanging="360"/>
      </w:pPr>
    </w:lvl>
    <w:lvl w:ilvl="8" w:tplc="4009001B" w:tentative="1">
      <w:start w:val="1"/>
      <w:numFmt w:val="lowerRoman"/>
      <w:lvlText w:val="%9."/>
      <w:lvlJc w:val="right"/>
      <w:pPr>
        <w:ind w:left="6290" w:hanging="180"/>
      </w:pPr>
    </w:lvl>
  </w:abstractNum>
  <w:abstractNum w:abstractNumId="19" w15:restartNumberingAfterBreak="0">
    <w:nsid w:val="4FAC438F"/>
    <w:multiLevelType w:val="hybridMultilevel"/>
    <w:tmpl w:val="1ADA6958"/>
    <w:lvl w:ilvl="0" w:tplc="08090005">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1" w15:restartNumberingAfterBreak="0">
    <w:nsid w:val="5BB16BFF"/>
    <w:multiLevelType w:val="hybridMultilevel"/>
    <w:tmpl w:val="CFCEC6F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7A6663D0"/>
    <w:multiLevelType w:val="hybridMultilevel"/>
    <w:tmpl w:val="DDF6B464"/>
    <w:lvl w:ilvl="0" w:tplc="08090005">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4"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7"/>
  </w:num>
  <w:num w:numId="8">
    <w:abstractNumId w:val="9"/>
  </w:num>
  <w:num w:numId="9">
    <w:abstractNumId w:val="24"/>
  </w:num>
  <w:num w:numId="10">
    <w:abstractNumId w:val="10"/>
  </w:num>
  <w:num w:numId="11">
    <w:abstractNumId w:val="13"/>
  </w:num>
  <w:num w:numId="12">
    <w:abstractNumId w:val="16"/>
  </w:num>
  <w:num w:numId="13">
    <w:abstractNumId w:val="14"/>
  </w:num>
  <w:num w:numId="14">
    <w:abstractNumId w:val="6"/>
  </w:num>
  <w:num w:numId="15">
    <w:abstractNumId w:val="20"/>
  </w:num>
  <w:num w:numId="16">
    <w:abstractNumId w:val="15"/>
  </w:num>
  <w:num w:numId="17">
    <w:abstractNumId w:val="18"/>
  </w:num>
  <w:num w:numId="18">
    <w:abstractNumId w:val="17"/>
  </w:num>
  <w:num w:numId="19">
    <w:abstractNumId w:val="22"/>
  </w:num>
  <w:num w:numId="20">
    <w:abstractNumId w:val="8"/>
  </w:num>
  <w:num w:numId="21">
    <w:abstractNumId w:val="5"/>
  </w:num>
  <w:num w:numId="22">
    <w:abstractNumId w:val="19"/>
  </w:num>
  <w:num w:numId="23">
    <w:abstractNumId w:val="23"/>
  </w:num>
  <w:num w:numId="24">
    <w:abstractNumId w:val="11"/>
  </w:num>
  <w:num w:numId="25">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331E"/>
    <w:rsid w:val="00011CD4"/>
    <w:rsid w:val="00062C40"/>
    <w:rsid w:val="000658AC"/>
    <w:rsid w:val="000676A8"/>
    <w:rsid w:val="00080367"/>
    <w:rsid w:val="000810BF"/>
    <w:rsid w:val="000853EF"/>
    <w:rsid w:val="000D0775"/>
    <w:rsid w:val="000D1049"/>
    <w:rsid w:val="000F3D54"/>
    <w:rsid w:val="00127B26"/>
    <w:rsid w:val="00133C11"/>
    <w:rsid w:val="00144DB1"/>
    <w:rsid w:val="00157B2E"/>
    <w:rsid w:val="0017048D"/>
    <w:rsid w:val="00192A65"/>
    <w:rsid w:val="001A7502"/>
    <w:rsid w:val="001C11F9"/>
    <w:rsid w:val="001E6C05"/>
    <w:rsid w:val="00217D41"/>
    <w:rsid w:val="0023649A"/>
    <w:rsid w:val="002474E0"/>
    <w:rsid w:val="002801D5"/>
    <w:rsid w:val="00293DA8"/>
    <w:rsid w:val="002B130C"/>
    <w:rsid w:val="002E5A62"/>
    <w:rsid w:val="00330A85"/>
    <w:rsid w:val="00332ADB"/>
    <w:rsid w:val="0034785E"/>
    <w:rsid w:val="003509E7"/>
    <w:rsid w:val="00387B25"/>
    <w:rsid w:val="003A1084"/>
    <w:rsid w:val="003B696A"/>
    <w:rsid w:val="003F0FF8"/>
    <w:rsid w:val="004010DE"/>
    <w:rsid w:val="00410B2D"/>
    <w:rsid w:val="004468F6"/>
    <w:rsid w:val="00466EAB"/>
    <w:rsid w:val="00491AF2"/>
    <w:rsid w:val="004F749D"/>
    <w:rsid w:val="0050331E"/>
    <w:rsid w:val="00515E6E"/>
    <w:rsid w:val="00554EDE"/>
    <w:rsid w:val="00576E67"/>
    <w:rsid w:val="005B607F"/>
    <w:rsid w:val="005F539B"/>
    <w:rsid w:val="00611E74"/>
    <w:rsid w:val="00664757"/>
    <w:rsid w:val="006809DB"/>
    <w:rsid w:val="006A5C79"/>
    <w:rsid w:val="006B6065"/>
    <w:rsid w:val="006B7649"/>
    <w:rsid w:val="006D4018"/>
    <w:rsid w:val="006D44B0"/>
    <w:rsid w:val="006E2EDD"/>
    <w:rsid w:val="0076708D"/>
    <w:rsid w:val="0077170E"/>
    <w:rsid w:val="007747A3"/>
    <w:rsid w:val="00783797"/>
    <w:rsid w:val="00791815"/>
    <w:rsid w:val="007B738A"/>
    <w:rsid w:val="007D6E8C"/>
    <w:rsid w:val="00825EFA"/>
    <w:rsid w:val="0084779F"/>
    <w:rsid w:val="008650BC"/>
    <w:rsid w:val="008A69B1"/>
    <w:rsid w:val="008C0DC2"/>
    <w:rsid w:val="008D3FDE"/>
    <w:rsid w:val="008E2AD0"/>
    <w:rsid w:val="009008F1"/>
    <w:rsid w:val="00925872"/>
    <w:rsid w:val="00926322"/>
    <w:rsid w:val="00932101"/>
    <w:rsid w:val="009433B8"/>
    <w:rsid w:val="0094776A"/>
    <w:rsid w:val="00947A24"/>
    <w:rsid w:val="00962432"/>
    <w:rsid w:val="00971427"/>
    <w:rsid w:val="009D1DAD"/>
    <w:rsid w:val="009E3F64"/>
    <w:rsid w:val="00A05033"/>
    <w:rsid w:val="00A11984"/>
    <w:rsid w:val="00A47818"/>
    <w:rsid w:val="00A47E06"/>
    <w:rsid w:val="00A56EC6"/>
    <w:rsid w:val="00A7385A"/>
    <w:rsid w:val="00A768B3"/>
    <w:rsid w:val="00A83802"/>
    <w:rsid w:val="00AA5EC5"/>
    <w:rsid w:val="00AA7C0E"/>
    <w:rsid w:val="00AB59C7"/>
    <w:rsid w:val="00AD0363"/>
    <w:rsid w:val="00AE3E87"/>
    <w:rsid w:val="00AF62FE"/>
    <w:rsid w:val="00B555A0"/>
    <w:rsid w:val="00B61F13"/>
    <w:rsid w:val="00B71C99"/>
    <w:rsid w:val="00B8491A"/>
    <w:rsid w:val="00B85977"/>
    <w:rsid w:val="00B965C3"/>
    <w:rsid w:val="00BA18E7"/>
    <w:rsid w:val="00BD40A5"/>
    <w:rsid w:val="00C07800"/>
    <w:rsid w:val="00C149A8"/>
    <w:rsid w:val="00C23803"/>
    <w:rsid w:val="00C46827"/>
    <w:rsid w:val="00C47AF5"/>
    <w:rsid w:val="00C54123"/>
    <w:rsid w:val="00C80FEF"/>
    <w:rsid w:val="00C92FEF"/>
    <w:rsid w:val="00CB5428"/>
    <w:rsid w:val="00CE5F7A"/>
    <w:rsid w:val="00D2381C"/>
    <w:rsid w:val="00D472D3"/>
    <w:rsid w:val="00D63770"/>
    <w:rsid w:val="00DA3819"/>
    <w:rsid w:val="00DA4E72"/>
    <w:rsid w:val="00DE3FB7"/>
    <w:rsid w:val="00E31083"/>
    <w:rsid w:val="00E779AE"/>
    <w:rsid w:val="00E82AB2"/>
    <w:rsid w:val="00E92F57"/>
    <w:rsid w:val="00E95FBB"/>
    <w:rsid w:val="00EA5CD1"/>
    <w:rsid w:val="00ED7C23"/>
    <w:rsid w:val="00F249EF"/>
    <w:rsid w:val="00FB6137"/>
    <w:rsid w:val="00FF554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E340CE"/>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50331E"/>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50331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0331E"/>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331E"/>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331E"/>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50331E"/>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50331E"/>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331E"/>
    <w:rPr>
      <w:rFonts w:ascii="Arial" w:eastAsia="MS PGothic" w:hAnsi="Arial" w:cs="Arial"/>
      <w:b/>
      <w:bCs/>
      <w:color w:val="FFFFFF" w:themeColor="background1"/>
      <w:sz w:val="20"/>
      <w:szCs w:val="24"/>
    </w:rPr>
  </w:style>
  <w:style w:type="character" w:customStyle="1" w:styleId="Heading4Char">
    <w:name w:val="Heading 4 Char"/>
    <w:aliases w:val="PRI Heading 4 Char"/>
    <w:basedOn w:val="DefaultParagraphFont"/>
    <w:link w:val="Heading4"/>
    <w:uiPriority w:val="4"/>
    <w:rsid w:val="0050331E"/>
    <w:rPr>
      <w:rFonts w:ascii="Arial" w:eastAsia="MS PGothic" w:hAnsi="Arial" w:cs="Arial"/>
      <w:bCs/>
      <w:i/>
      <w:color w:val="FFFFFF" w:themeColor="background1"/>
      <w:sz w:val="18"/>
      <w:szCs w:val="24"/>
    </w:rPr>
  </w:style>
  <w:style w:type="paragraph" w:styleId="Header">
    <w:name w:val="header"/>
    <w:basedOn w:val="Normal"/>
    <w:link w:val="HeaderChar"/>
    <w:uiPriority w:val="99"/>
    <w:unhideWhenUsed/>
    <w:rsid w:val="0050331E"/>
    <w:pPr>
      <w:tabs>
        <w:tab w:val="center" w:pos="4320"/>
        <w:tab w:val="right" w:pos="8640"/>
      </w:tabs>
    </w:pPr>
  </w:style>
  <w:style w:type="character" w:customStyle="1" w:styleId="HeaderChar">
    <w:name w:val="Header Char"/>
    <w:basedOn w:val="DefaultParagraphFont"/>
    <w:link w:val="Header"/>
    <w:uiPriority w:val="99"/>
    <w:rsid w:val="0050331E"/>
    <w:rPr>
      <w:rFonts w:ascii="Arial" w:eastAsia="MS PGothic" w:hAnsi="Arial" w:cs="Arial"/>
      <w:sz w:val="20"/>
      <w:szCs w:val="20"/>
    </w:rPr>
  </w:style>
  <w:style w:type="paragraph" w:styleId="Footer">
    <w:name w:val="footer"/>
    <w:basedOn w:val="Normal"/>
    <w:link w:val="FooterChar"/>
    <w:uiPriority w:val="99"/>
    <w:unhideWhenUsed/>
    <w:rsid w:val="0050331E"/>
    <w:pPr>
      <w:tabs>
        <w:tab w:val="center" w:pos="4320"/>
        <w:tab w:val="right" w:pos="8640"/>
      </w:tabs>
    </w:pPr>
  </w:style>
  <w:style w:type="character" w:customStyle="1" w:styleId="FooterChar">
    <w:name w:val="Footer Char"/>
    <w:basedOn w:val="DefaultParagraphFont"/>
    <w:link w:val="Footer"/>
    <w:uiPriority w:val="99"/>
    <w:rsid w:val="0050331E"/>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50331E"/>
    <w:pPr>
      <w:numPr>
        <w:numId w:val="1"/>
      </w:numPr>
      <w:spacing w:before="60" w:after="60" w:line="288" w:lineRule="auto"/>
    </w:pPr>
  </w:style>
  <w:style w:type="paragraph" w:styleId="Title">
    <w:name w:val="Title"/>
    <w:aliases w:val="PRI Title"/>
    <w:basedOn w:val="Normal"/>
    <w:next w:val="Normal"/>
    <w:link w:val="TitleChar"/>
    <w:uiPriority w:val="10"/>
    <w:qFormat/>
    <w:rsid w:val="0050331E"/>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50331E"/>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50331E"/>
    <w:pPr>
      <w:spacing w:before="100" w:after="100"/>
      <w:ind w:left="341" w:right="284" w:hanging="57"/>
    </w:pPr>
    <w:rPr>
      <w:i/>
    </w:rPr>
  </w:style>
  <w:style w:type="character" w:customStyle="1" w:styleId="QuoteChar">
    <w:name w:val="Quote Char"/>
    <w:aliases w:val="PRI Quote Char"/>
    <w:basedOn w:val="DefaultParagraphFont"/>
    <w:link w:val="Quote"/>
    <w:uiPriority w:val="7"/>
    <w:rsid w:val="0050331E"/>
    <w:rPr>
      <w:rFonts w:ascii="Arial" w:eastAsia="MS PGothic" w:hAnsi="Arial" w:cs="Arial"/>
      <w:i/>
      <w:sz w:val="20"/>
      <w:szCs w:val="20"/>
    </w:rPr>
  </w:style>
  <w:style w:type="character" w:styleId="Strong">
    <w:name w:val="Strong"/>
    <w:aliases w:val="PRI Bold Body"/>
    <w:uiPriority w:val="22"/>
    <w:qFormat/>
    <w:rsid w:val="0050331E"/>
    <w:rPr>
      <w:rFonts w:ascii="Arial" w:hAnsi="Arial"/>
      <w:b/>
      <w:i w:val="0"/>
    </w:rPr>
  </w:style>
  <w:style w:type="paragraph" w:customStyle="1" w:styleId="PRIFigureCaption">
    <w:name w:val="PRI Figure Caption"/>
    <w:basedOn w:val="Normal"/>
    <w:uiPriority w:val="9"/>
    <w:qFormat/>
    <w:rsid w:val="0050331E"/>
    <w:pPr>
      <w:spacing w:after="320"/>
      <w:jc w:val="right"/>
    </w:pPr>
    <w:rPr>
      <w:color w:val="595959"/>
      <w:sz w:val="18"/>
      <w:szCs w:val="18"/>
    </w:rPr>
  </w:style>
  <w:style w:type="paragraph" w:customStyle="1" w:styleId="PRITableHeading">
    <w:name w:val="PRI Table Heading"/>
    <w:basedOn w:val="Normal"/>
    <w:uiPriority w:val="11"/>
    <w:qFormat/>
    <w:rsid w:val="0050331E"/>
    <w:rPr>
      <w:color w:val="FFFFFF"/>
      <w:sz w:val="24"/>
      <w:szCs w:val="24"/>
    </w:rPr>
  </w:style>
  <w:style w:type="paragraph" w:customStyle="1" w:styleId="PRITableContent">
    <w:name w:val="PRI Table Content"/>
    <w:basedOn w:val="Normal"/>
    <w:qFormat/>
    <w:rsid w:val="0050331E"/>
    <w:pPr>
      <w:spacing w:line="240" w:lineRule="auto"/>
    </w:pPr>
  </w:style>
  <w:style w:type="paragraph" w:styleId="FootnoteText">
    <w:name w:val="footnote text"/>
    <w:aliases w:val="PRI Footnote Text"/>
    <w:basedOn w:val="Normal"/>
    <w:link w:val="FootnoteTextChar"/>
    <w:autoRedefine/>
    <w:uiPriority w:val="99"/>
    <w:unhideWhenUsed/>
    <w:qFormat/>
    <w:rsid w:val="0050331E"/>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50331E"/>
    <w:rPr>
      <w:rFonts w:ascii="Arial" w:eastAsia="MS PGothic" w:hAnsi="Arial" w:cs="Arial"/>
      <w:color w:val="808080"/>
      <w:sz w:val="17"/>
      <w:szCs w:val="24"/>
    </w:rPr>
  </w:style>
  <w:style w:type="character" w:styleId="FootnoteReference">
    <w:name w:val="footnote reference"/>
    <w:basedOn w:val="DefaultParagraphFont"/>
    <w:uiPriority w:val="99"/>
    <w:unhideWhenUsed/>
    <w:rsid w:val="0050331E"/>
    <w:rPr>
      <w:vertAlign w:val="superscript"/>
    </w:rPr>
  </w:style>
  <w:style w:type="character" w:styleId="SubtleEmphasis">
    <w:name w:val="Subtle Emphasis"/>
    <w:basedOn w:val="DefaultParagraphFont"/>
    <w:uiPriority w:val="19"/>
    <w:rsid w:val="0050331E"/>
    <w:rPr>
      <w:i/>
      <w:iCs/>
      <w:color w:val="808080"/>
    </w:rPr>
  </w:style>
  <w:style w:type="character" w:styleId="Emphasis">
    <w:name w:val="Emphasis"/>
    <w:basedOn w:val="DefaultParagraphFont"/>
    <w:uiPriority w:val="20"/>
    <w:rsid w:val="0050331E"/>
    <w:rPr>
      <w:i/>
      <w:iCs/>
    </w:rPr>
  </w:style>
  <w:style w:type="character" w:styleId="IntenseEmphasis">
    <w:name w:val="Intense Emphasis"/>
    <w:basedOn w:val="DefaultParagraphFont"/>
    <w:qFormat/>
    <w:rsid w:val="0050331E"/>
    <w:rPr>
      <w:b/>
      <w:bCs/>
      <w:i/>
      <w:iCs/>
      <w:color w:val="0050A6"/>
    </w:rPr>
  </w:style>
  <w:style w:type="paragraph" w:styleId="IntenseQuote">
    <w:name w:val="Intense Quote"/>
    <w:basedOn w:val="Normal"/>
    <w:next w:val="Normal"/>
    <w:link w:val="IntenseQuoteChar"/>
    <w:uiPriority w:val="30"/>
    <w:rsid w:val="0050331E"/>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50331E"/>
    <w:rPr>
      <w:rFonts w:ascii="Arial" w:eastAsia="MS PGothic" w:hAnsi="Arial" w:cs="Arial"/>
      <w:b/>
      <w:bCs/>
      <w:i/>
      <w:iCs/>
      <w:color w:val="0050A6"/>
      <w:sz w:val="20"/>
      <w:szCs w:val="20"/>
    </w:rPr>
  </w:style>
  <w:style w:type="character" w:styleId="SubtleReference">
    <w:name w:val="Subtle Reference"/>
    <w:basedOn w:val="DefaultParagraphFont"/>
    <w:uiPriority w:val="31"/>
    <w:rsid w:val="0050331E"/>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50331E"/>
    <w:rPr>
      <w:b/>
      <w:bCs/>
      <w:smallCaps/>
      <w:color w:val="008CC8"/>
      <w:spacing w:val="5"/>
      <w:u w:val="single"/>
    </w:rPr>
  </w:style>
  <w:style w:type="paragraph" w:styleId="TOC1">
    <w:name w:val="toc 1"/>
    <w:basedOn w:val="Normal"/>
    <w:next w:val="Normal"/>
    <w:link w:val="TOC1Char"/>
    <w:autoRedefine/>
    <w:uiPriority w:val="39"/>
    <w:unhideWhenUsed/>
    <w:qFormat/>
    <w:rsid w:val="0050331E"/>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50331E"/>
    <w:pPr>
      <w:tabs>
        <w:tab w:val="right" w:pos="8658"/>
      </w:tabs>
      <w:spacing w:line="360" w:lineRule="auto"/>
      <w:ind w:left="284"/>
    </w:pPr>
    <w:rPr>
      <w:noProof/>
    </w:rPr>
  </w:style>
  <w:style w:type="paragraph" w:styleId="TOC3">
    <w:name w:val="toc 3"/>
    <w:basedOn w:val="Normal"/>
    <w:next w:val="Normal"/>
    <w:autoRedefine/>
    <w:uiPriority w:val="39"/>
    <w:unhideWhenUsed/>
    <w:qFormat/>
    <w:rsid w:val="0050331E"/>
    <w:pPr>
      <w:tabs>
        <w:tab w:val="right" w:pos="8658"/>
      </w:tabs>
      <w:ind w:left="720"/>
    </w:pPr>
    <w:rPr>
      <w:noProof/>
    </w:rPr>
  </w:style>
  <w:style w:type="paragraph" w:styleId="TOC4">
    <w:name w:val="toc 4"/>
    <w:basedOn w:val="Normal"/>
    <w:next w:val="Normal"/>
    <w:autoRedefine/>
    <w:uiPriority w:val="39"/>
    <w:unhideWhenUsed/>
    <w:qFormat/>
    <w:rsid w:val="0050331E"/>
    <w:pPr>
      <w:tabs>
        <w:tab w:val="right" w:pos="8658"/>
      </w:tabs>
      <w:ind w:left="851"/>
    </w:pPr>
    <w:rPr>
      <w:noProof/>
    </w:rPr>
  </w:style>
  <w:style w:type="paragraph" w:styleId="TOC5">
    <w:name w:val="toc 5"/>
    <w:basedOn w:val="Normal"/>
    <w:next w:val="Normal"/>
    <w:autoRedefine/>
    <w:uiPriority w:val="39"/>
    <w:unhideWhenUsed/>
    <w:rsid w:val="0050331E"/>
    <w:pPr>
      <w:ind w:left="800"/>
    </w:pPr>
    <w:rPr>
      <w:rFonts w:ascii="Calibri" w:hAnsi="Calibri"/>
    </w:rPr>
  </w:style>
  <w:style w:type="paragraph" w:styleId="TOC6">
    <w:name w:val="toc 6"/>
    <w:basedOn w:val="Normal"/>
    <w:next w:val="Normal"/>
    <w:autoRedefine/>
    <w:uiPriority w:val="39"/>
    <w:unhideWhenUsed/>
    <w:rsid w:val="0050331E"/>
    <w:pPr>
      <w:ind w:left="1000"/>
    </w:pPr>
    <w:rPr>
      <w:rFonts w:ascii="Calibri" w:hAnsi="Calibri"/>
    </w:rPr>
  </w:style>
  <w:style w:type="paragraph" w:styleId="TOC7">
    <w:name w:val="toc 7"/>
    <w:basedOn w:val="Normal"/>
    <w:next w:val="Normal"/>
    <w:autoRedefine/>
    <w:uiPriority w:val="39"/>
    <w:unhideWhenUsed/>
    <w:rsid w:val="0050331E"/>
    <w:pPr>
      <w:ind w:left="1200"/>
    </w:pPr>
    <w:rPr>
      <w:rFonts w:ascii="Calibri" w:hAnsi="Calibri"/>
    </w:rPr>
  </w:style>
  <w:style w:type="paragraph" w:styleId="TOC8">
    <w:name w:val="toc 8"/>
    <w:basedOn w:val="Normal"/>
    <w:next w:val="Normal"/>
    <w:autoRedefine/>
    <w:uiPriority w:val="39"/>
    <w:unhideWhenUsed/>
    <w:rsid w:val="0050331E"/>
    <w:pPr>
      <w:ind w:left="1400"/>
    </w:pPr>
    <w:rPr>
      <w:rFonts w:ascii="Calibri" w:hAnsi="Calibri"/>
    </w:rPr>
  </w:style>
  <w:style w:type="paragraph" w:styleId="TOC9">
    <w:name w:val="toc 9"/>
    <w:basedOn w:val="Normal"/>
    <w:next w:val="Normal"/>
    <w:autoRedefine/>
    <w:uiPriority w:val="39"/>
    <w:unhideWhenUsed/>
    <w:rsid w:val="0050331E"/>
    <w:pPr>
      <w:ind w:left="1600"/>
    </w:pPr>
    <w:rPr>
      <w:rFonts w:ascii="Calibri" w:hAnsi="Calibri"/>
    </w:rPr>
  </w:style>
  <w:style w:type="paragraph" w:styleId="TOCHeading">
    <w:name w:val="TOC Heading"/>
    <w:basedOn w:val="Heading1"/>
    <w:next w:val="Normal"/>
    <w:uiPriority w:val="39"/>
    <w:unhideWhenUsed/>
    <w:qFormat/>
    <w:rsid w:val="0050331E"/>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0331E"/>
    <w:rPr>
      <w:b/>
      <w:sz w:val="24"/>
    </w:rPr>
  </w:style>
  <w:style w:type="character" w:customStyle="1" w:styleId="TOC1Char">
    <w:name w:val="TOC 1 Char"/>
    <w:basedOn w:val="DefaultParagraphFont"/>
    <w:link w:val="TOC1"/>
    <w:uiPriority w:val="39"/>
    <w:rsid w:val="0050331E"/>
    <w:rPr>
      <w:rFonts w:ascii="Arial" w:eastAsia="MS PGothic" w:hAnsi="Arial" w:cs="Arial"/>
      <w:noProof/>
      <w:sz w:val="20"/>
      <w:szCs w:val="20"/>
    </w:rPr>
  </w:style>
  <w:style w:type="character" w:customStyle="1" w:styleId="PRITOC1Char">
    <w:name w:val="PRI TOC 1 Char"/>
    <w:basedOn w:val="TOC1Char"/>
    <w:link w:val="PRITOC1"/>
    <w:uiPriority w:val="10"/>
    <w:rsid w:val="0050331E"/>
    <w:rPr>
      <w:rFonts w:ascii="Arial" w:eastAsia="MS PGothic" w:hAnsi="Arial" w:cs="Arial"/>
      <w:b/>
      <w:noProof/>
      <w:sz w:val="24"/>
      <w:szCs w:val="20"/>
    </w:rPr>
  </w:style>
  <w:style w:type="character" w:styleId="PageNumber">
    <w:name w:val="page number"/>
    <w:basedOn w:val="DefaultParagraphFont"/>
    <w:uiPriority w:val="99"/>
    <w:semiHidden/>
    <w:unhideWhenUsed/>
    <w:rsid w:val="0050331E"/>
  </w:style>
  <w:style w:type="table" w:styleId="MediumShading1-Accent3">
    <w:name w:val="Medium Shading 1 Accent 3"/>
    <w:basedOn w:val="TableNormal"/>
    <w:uiPriority w:val="63"/>
    <w:rsid w:val="0050331E"/>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50331E"/>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50331E"/>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59"/>
    <w:rsid w:val="0050331E"/>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50331E"/>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50331E"/>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0331E"/>
    <w:rPr>
      <w:rFonts w:ascii="Lucida Grande" w:eastAsia="MS PGothic" w:hAnsi="Lucida Grande" w:cs="Lucida Grande"/>
      <w:sz w:val="18"/>
      <w:szCs w:val="18"/>
    </w:rPr>
  </w:style>
  <w:style w:type="numbering" w:customStyle="1" w:styleId="PRINumbering">
    <w:name w:val="PRI Numbering"/>
    <w:basedOn w:val="NoList"/>
    <w:uiPriority w:val="99"/>
    <w:rsid w:val="0050331E"/>
    <w:pPr>
      <w:numPr>
        <w:numId w:val="7"/>
      </w:numPr>
    </w:pPr>
  </w:style>
  <w:style w:type="paragraph" w:styleId="ListNumber">
    <w:name w:val="List Number"/>
    <w:basedOn w:val="Normal"/>
    <w:autoRedefine/>
    <w:uiPriority w:val="99"/>
    <w:semiHidden/>
    <w:unhideWhenUsed/>
    <w:rsid w:val="0050331E"/>
    <w:pPr>
      <w:numPr>
        <w:numId w:val="2"/>
      </w:numPr>
      <w:contextualSpacing/>
    </w:pPr>
  </w:style>
  <w:style w:type="paragraph" w:styleId="ListNumber2">
    <w:name w:val="List Number 2"/>
    <w:basedOn w:val="Normal"/>
    <w:autoRedefine/>
    <w:uiPriority w:val="99"/>
    <w:semiHidden/>
    <w:unhideWhenUsed/>
    <w:rsid w:val="0050331E"/>
    <w:pPr>
      <w:numPr>
        <w:numId w:val="3"/>
      </w:numPr>
      <w:contextualSpacing/>
    </w:pPr>
  </w:style>
  <w:style w:type="paragraph" w:styleId="ListNumber3">
    <w:name w:val="List Number 3"/>
    <w:basedOn w:val="Normal"/>
    <w:autoRedefine/>
    <w:uiPriority w:val="99"/>
    <w:semiHidden/>
    <w:unhideWhenUsed/>
    <w:rsid w:val="0050331E"/>
    <w:pPr>
      <w:numPr>
        <w:numId w:val="4"/>
      </w:numPr>
      <w:contextualSpacing/>
    </w:pPr>
  </w:style>
  <w:style w:type="paragraph" w:styleId="ListNumber4">
    <w:name w:val="List Number 4"/>
    <w:basedOn w:val="Normal"/>
    <w:autoRedefine/>
    <w:uiPriority w:val="99"/>
    <w:semiHidden/>
    <w:unhideWhenUsed/>
    <w:rsid w:val="0050331E"/>
    <w:pPr>
      <w:numPr>
        <w:numId w:val="5"/>
      </w:numPr>
      <w:contextualSpacing/>
    </w:pPr>
  </w:style>
  <w:style w:type="paragraph" w:styleId="ListNumber5">
    <w:name w:val="List Number 5"/>
    <w:basedOn w:val="Normal"/>
    <w:autoRedefine/>
    <w:uiPriority w:val="99"/>
    <w:unhideWhenUsed/>
    <w:rsid w:val="0050331E"/>
    <w:pPr>
      <w:numPr>
        <w:numId w:val="6"/>
      </w:numPr>
      <w:contextualSpacing/>
    </w:pPr>
  </w:style>
  <w:style w:type="character" w:customStyle="1" w:styleId="Heading5Char">
    <w:name w:val="Heading 5 Char"/>
    <w:basedOn w:val="DefaultParagraphFont"/>
    <w:uiPriority w:val="19"/>
    <w:semiHidden/>
    <w:rsid w:val="0050331E"/>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50331E"/>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50331E"/>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50331E"/>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50331E"/>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50331E"/>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50331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50331E"/>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50331E"/>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50331E"/>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50331E"/>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50331E"/>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50331E"/>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50331E"/>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50331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50331E"/>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50331E"/>
    <w:rPr>
      <w:rFonts w:cs="Times New Roman"/>
      <w:color w:val="0000FF"/>
      <w:u w:val="single"/>
    </w:rPr>
  </w:style>
  <w:style w:type="character" w:styleId="CommentReference">
    <w:name w:val="annotation reference"/>
    <w:basedOn w:val="DefaultParagraphFont"/>
    <w:uiPriority w:val="99"/>
    <w:semiHidden/>
    <w:unhideWhenUsed/>
    <w:rsid w:val="0050331E"/>
    <w:rPr>
      <w:sz w:val="16"/>
      <w:szCs w:val="16"/>
    </w:rPr>
  </w:style>
  <w:style w:type="paragraph" w:styleId="CommentText">
    <w:name w:val="annotation text"/>
    <w:basedOn w:val="Normal"/>
    <w:link w:val="CommentTextChar"/>
    <w:uiPriority w:val="99"/>
    <w:unhideWhenUsed/>
    <w:rsid w:val="0050331E"/>
    <w:pPr>
      <w:spacing w:line="240" w:lineRule="auto"/>
    </w:pPr>
  </w:style>
  <w:style w:type="character" w:customStyle="1" w:styleId="CommentTextChar">
    <w:name w:val="Comment Text Char"/>
    <w:basedOn w:val="DefaultParagraphFont"/>
    <w:link w:val="CommentText"/>
    <w:uiPriority w:val="99"/>
    <w:rsid w:val="0050331E"/>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50331E"/>
    <w:rPr>
      <w:b/>
      <w:bCs/>
    </w:rPr>
  </w:style>
  <w:style w:type="character" w:customStyle="1" w:styleId="CommentSubjectChar">
    <w:name w:val="Comment Subject Char"/>
    <w:basedOn w:val="CommentTextChar"/>
    <w:link w:val="CommentSubject"/>
    <w:uiPriority w:val="99"/>
    <w:semiHidden/>
    <w:rsid w:val="0050331E"/>
    <w:rPr>
      <w:rFonts w:ascii="Arial" w:eastAsia="MS PGothic" w:hAnsi="Arial" w:cs="Arial"/>
      <w:b/>
      <w:bCs/>
      <w:sz w:val="20"/>
      <w:szCs w:val="20"/>
    </w:rPr>
  </w:style>
  <w:style w:type="paragraph" w:customStyle="1" w:styleId="ModuleSectionName">
    <w:name w:val="Module Section Name"/>
    <w:qFormat/>
    <w:rsid w:val="0050331E"/>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50331E"/>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50331E"/>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50331E"/>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50331E"/>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50331E"/>
    <w:rPr>
      <w:b/>
    </w:rPr>
  </w:style>
  <w:style w:type="paragraph" w:customStyle="1" w:styleId="INDICATORNUMBER">
    <w:name w:val="INDICATOR NUMBER"/>
    <w:basedOn w:val="Normal"/>
    <w:qFormat/>
    <w:rsid w:val="0050331E"/>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50331E"/>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50331E"/>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50331E"/>
    <w:rPr>
      <w:caps/>
      <w:color w:val="0082C8"/>
      <w:szCs w:val="18"/>
    </w:rPr>
  </w:style>
  <w:style w:type="paragraph" w:styleId="NoSpacing">
    <w:name w:val="No Spacing"/>
    <w:uiPriority w:val="99"/>
    <w:qFormat/>
    <w:rsid w:val="0050331E"/>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50331E"/>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50331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50331E"/>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50331E"/>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50331E"/>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50331E"/>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50331E"/>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50331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50331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50331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50331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IndicatorHeaderMANDATORY1">
    <w:name w:val="Sub Section Indicator Header MANDATORY1"/>
    <w:basedOn w:val="TableNormal"/>
    <w:uiPriority w:val="99"/>
    <w:rsid w:val="0050331E"/>
    <w:pPr>
      <w:spacing w:before="60" w:after="120" w:line="240" w:lineRule="auto"/>
      <w:ind w:left="170"/>
    </w:pPr>
    <w:rPr>
      <w:rFonts w:ascii="Arial" w:eastAsia="Times New Roman" w:hAnsi="Arial" w:cs="Arial"/>
      <w:color w:val="FFFFFF"/>
      <w:sz w:val="18"/>
      <w:szCs w:val="20"/>
      <w:lang w:eastAsia="en-GB"/>
    </w:rPr>
    <w:tblPr>
      <w:tblInd w:w="567" w:type="dxa"/>
      <w:tblBorders>
        <w:insideV w:val="single" w:sz="4" w:space="0" w:color="FFFFFF"/>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customStyle="1" w:styleId="SubSubSectionMISCTableMANDATORY1">
    <w:name w:val="Sub Sub Section MISC Table MANDATORY1"/>
    <w:basedOn w:val="TableNormal"/>
    <w:uiPriority w:val="99"/>
    <w:rsid w:val="0050331E"/>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cPr>
    </w:tblStylePr>
    <w:tblStylePr w:type="nwCell">
      <w:tblPr/>
      <w:tcPr>
        <w:tcBorders>
          <w:bottom w:val="single" w:sz="4" w:space="0" w:color="00AAF0"/>
        </w:tcBorders>
        <w:shd w:val="clear" w:color="auto" w:fill="00AAF0"/>
      </w:tcPr>
    </w:tblStylePr>
  </w:style>
  <w:style w:type="character" w:styleId="FollowedHyperlink">
    <w:name w:val="FollowedHyperlink"/>
    <w:basedOn w:val="DefaultParagraphFont"/>
    <w:uiPriority w:val="99"/>
    <w:semiHidden/>
    <w:unhideWhenUsed/>
    <w:rsid w:val="0050331E"/>
    <w:rPr>
      <w:color w:val="954F72" w:themeColor="followedHyperlink"/>
      <w:u w:val="single"/>
    </w:rPr>
  </w:style>
  <w:style w:type="character" w:customStyle="1" w:styleId="normaltextrun">
    <w:name w:val="normaltextrun"/>
    <w:basedOn w:val="DefaultParagraphFont"/>
    <w:rsid w:val="0050331E"/>
  </w:style>
  <w:style w:type="table" w:customStyle="1" w:styleId="SubSectionMISCTableMANDATORY1">
    <w:name w:val="Sub Section MISC Table MANDATORY1"/>
    <w:basedOn w:val="TableNormal"/>
    <w:uiPriority w:val="99"/>
    <w:rsid w:val="0050331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character" w:styleId="UnresolvedMention">
    <w:name w:val="Unresolved Mention"/>
    <w:basedOn w:val="DefaultParagraphFont"/>
    <w:uiPriority w:val="99"/>
    <w:semiHidden/>
    <w:unhideWhenUsed/>
    <w:rsid w:val="0050331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3.xml"/><Relationship Id="rId39" Type="http://schemas.openxmlformats.org/officeDocument/2006/relationships/hyperlink" Target="https://app.powerbi.com/view?r=eyJrIjoiNzE1YWI1OWYtZmYxZi00OGM2LWFmN2QtM2NlZjhmZDliNzk0IiwidCI6ImZiYzI1NzBkLWE5OGYtNDFmMS1hOGFkLTEyYjEzMWJkOTNlOCIsImMiOjh9" TargetMode="External"/><Relationship Id="rId21" Type="http://schemas.openxmlformats.org/officeDocument/2006/relationships/footer" Target="footer1.xml"/><Relationship Id="rId34" Type="http://schemas.openxmlformats.org/officeDocument/2006/relationships/hyperlink" Target="https://www.unpri.org/Uploads/x/l/q/maindefinitionstoprireportingframework_971173.pdf" TargetMode="External"/><Relationship Id="rId42" Type="http://schemas.openxmlformats.org/officeDocument/2006/relationships/hyperlink" Target="https://app.powerbi.com/view?r=eyJrIjoiNzE1YWI1OWYtZmYxZi00OGM2LWFmN2QtM2NlZjhmZDliNzk0IiwidCI6ImZiYzI1NzBkLWE5OGYtNDFmMS1hOGFkLTEyYjEzMWJkOTNlOCIsImMiOjh9" TargetMode="External"/><Relationship Id="rId47" Type="http://schemas.openxmlformats.org/officeDocument/2006/relationships/hyperlink" Target="https://www.unpri.org/Uploads/x/l/q/maindefinitionstoprireportingframework_971173.pdf" TargetMode="External"/><Relationship Id="rId50" Type="http://schemas.openxmlformats.org/officeDocument/2006/relationships/hyperlink" Target="https://app.powerbi.com/view?r=eyJrIjoiNzE1YWI1OWYtZmYxZi00OGM2LWFmN2QtM2NlZjhmZDliNzk0IiwidCI6ImZiYzI1NzBkLWE5OGYtNDFmMS1hOGFkLTEyYjEzMWJkOTNlOCIsImMiOjh9" TargetMode="External"/><Relationship Id="rId55"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4.wmf"/><Relationship Id="rId24" Type="http://schemas.openxmlformats.org/officeDocument/2006/relationships/header" Target="header2.xml"/><Relationship Id="rId32" Type="http://schemas.openxmlformats.org/officeDocument/2006/relationships/hyperlink" Target="https://www.unpri.org/listed-equity/a-practical-guide-to-esg-integration-for-equity-investing/10.article" TargetMode="External"/><Relationship Id="rId37" Type="http://schemas.openxmlformats.org/officeDocument/2006/relationships/image" Target="media/image15.png"/><Relationship Id="rId40" Type="http://schemas.openxmlformats.org/officeDocument/2006/relationships/hyperlink" Target="https://www.unpri.org/Uploads/x/l/q/maindefinitionstoprireportingframework_971173.pdf" TargetMode="External"/><Relationship Id="rId45" Type="http://schemas.openxmlformats.org/officeDocument/2006/relationships/header" Target="header6.xml"/><Relationship Id="rId53"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hyperlink" Target="http://www.gsi-alliance.org/" TargetMode="External"/><Relationship Id="rId44" Type="http://schemas.openxmlformats.org/officeDocument/2006/relationships/hyperlink" Target="https://app.powerbi.com/view?r=eyJrIjoiNzE1YWI1OWYtZmYxZi00OGM2LWFmN2QtM2NlZjhmZDliNzk0IiwidCI6ImZiYzI1NzBkLWE5OGYtNDFmMS1hOGFkLTEyYjEzMWJkOTNlOCIsImMiOjh9" TargetMode="External"/><Relationship Id="rId52"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yperlink" Target="https://d8g8t13e9vf2o.cloudfront.net/Uploads/y/m/z/2020updatesofindicatorsinvestor_747566.xlsx" TargetMode="External"/><Relationship Id="rId30" Type="http://schemas.openxmlformats.org/officeDocument/2006/relationships/hyperlink" Target="https://app.powerbi.com/view?r=eyJrIjoiNzE1YWI1OWYtZmYxZi00OGM2LWFmN2QtM2NlZjhmZDliNzk0IiwidCI6ImZiYzI1NzBkLWE5OGYtNDFmMS1hOGFkLTEyYjEzMWJkOTNlOCIsImMiOjh9" TargetMode="External"/><Relationship Id="rId35" Type="http://schemas.openxmlformats.org/officeDocument/2006/relationships/header" Target="header4.xml"/><Relationship Id="rId43" Type="http://schemas.openxmlformats.org/officeDocument/2006/relationships/hyperlink" Target="https://www.unpri.org/listed-equity/a-practical-guide-to-esg-integration-for-equity-investing/10.article" TargetMode="External"/><Relationship Id="rId48" Type="http://schemas.openxmlformats.org/officeDocument/2006/relationships/header" Target="header7.xml"/><Relationship Id="rId56" Type="http://schemas.openxmlformats.org/officeDocument/2006/relationships/customXml" Target="../customXml/item3.xml"/><Relationship Id="rId8" Type="http://schemas.openxmlformats.org/officeDocument/2006/relationships/image" Target="media/image1.jpeg"/><Relationship Id="rId51" Type="http://schemas.openxmlformats.org/officeDocument/2006/relationships/header" Target="header9.xm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eader" Target="header3.xml"/><Relationship Id="rId33" Type="http://schemas.openxmlformats.org/officeDocument/2006/relationships/hyperlink" Target="https://www.unpri.org/investor-tools/guidance-and-case-studies-for-esg-integration-equities-and-fixed-income/3622.article" TargetMode="External"/><Relationship Id="rId38" Type="http://schemas.openxmlformats.org/officeDocument/2006/relationships/hyperlink" Target="https://www.unpri.org/Uploads/x/l/q/maindefinitionstoprireportingframework_971173.pdf" TargetMode="External"/><Relationship Id="rId46" Type="http://schemas.openxmlformats.org/officeDocument/2006/relationships/hyperlink" Target="https://www.unpri.org/Uploads/x/l/q/maindefinitionstoprireportingframework_971173.pdf" TargetMode="External"/><Relationship Id="rId20" Type="http://schemas.openxmlformats.org/officeDocument/2006/relationships/image" Target="media/image8.png"/><Relationship Id="rId41" Type="http://schemas.openxmlformats.org/officeDocument/2006/relationships/hyperlink" Target="https://www.unpri.org/listed-equity/a-practical-guide-to-esg-integration-for-equity-investing/10.article"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eporting@unpri.org" TargetMode="External"/><Relationship Id="rId23" Type="http://schemas.openxmlformats.org/officeDocument/2006/relationships/footer" Target="footer2.xml"/><Relationship Id="rId28" Type="http://schemas.openxmlformats.org/officeDocument/2006/relationships/image" Target="media/image13.png"/><Relationship Id="rId36" Type="http://schemas.openxmlformats.org/officeDocument/2006/relationships/header" Target="header5.xml"/><Relationship Id="rId49" Type="http://schemas.openxmlformats.org/officeDocument/2006/relationships/header" Target="header8.xml"/><Relationship Id="rId57" Type="http://schemas.openxmlformats.org/officeDocument/2006/relationships/customXml" Target="../customXml/item4.xml"/></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2.jp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7F5BC25-CF96-4820-B90D-F5BBABE86685}">
  <ds:schemaRefs>
    <ds:schemaRef ds:uri="http://schemas.openxmlformats.org/officeDocument/2006/bibliography"/>
  </ds:schemaRefs>
</ds:datastoreItem>
</file>

<file path=customXml/itemProps2.xml><?xml version="1.0" encoding="utf-8"?>
<ds:datastoreItem xmlns:ds="http://schemas.openxmlformats.org/officeDocument/2006/customXml" ds:itemID="{68E8EDE1-91A5-458F-8A39-5B1521642FF1}"/>
</file>

<file path=customXml/itemProps3.xml><?xml version="1.0" encoding="utf-8"?>
<ds:datastoreItem xmlns:ds="http://schemas.openxmlformats.org/officeDocument/2006/customXml" ds:itemID="{76569281-F696-40E2-9F81-6C628BD1580C}"/>
</file>

<file path=customXml/itemProps4.xml><?xml version="1.0" encoding="utf-8"?>
<ds:datastoreItem xmlns:ds="http://schemas.openxmlformats.org/officeDocument/2006/customXml" ds:itemID="{A1F01B2E-0E3B-4905-84B6-517DFE467F43}"/>
</file>

<file path=docProps/app.xml><?xml version="1.0" encoding="utf-8"?>
<Properties xmlns="http://schemas.openxmlformats.org/officeDocument/2006/extended-properties" xmlns:vt="http://schemas.openxmlformats.org/officeDocument/2006/docPropsVTypes">
  <Template>Normal</Template>
  <TotalTime>0</TotalTime>
  <Pages>30</Pages>
  <Words>7393</Words>
  <Characters>42145</Characters>
  <Application>Microsoft Office Word</Application>
  <DocSecurity>0</DocSecurity>
  <Lines>351</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49440</CharactersWithSpaces>
  <SharedDoc>false</SharedDoc>
  <HLinks>
    <vt:vector size="162" baseType="variant">
      <vt:variant>
        <vt:i4>3473452</vt:i4>
      </vt:variant>
      <vt:variant>
        <vt:i4>108</vt:i4>
      </vt:variant>
      <vt:variant>
        <vt:i4>0</vt:i4>
      </vt:variant>
      <vt:variant>
        <vt:i4>5</vt:i4>
      </vt:variant>
      <vt:variant>
        <vt:lpwstr>https://app.powerbi.com/view?r=eyJrIjoiNzE1YWI1OWYtZmYxZi00OGM2LWFmN2QtM2NlZjhmZDliNzk0IiwidCI6ImZiYzI1NzBkLWE5OGYtNDFmMS1hOGFkLTEyYjEzMWJkOTNlOCIsImMiOjh9</vt:lpwstr>
      </vt:variant>
      <vt:variant>
        <vt:lpwstr/>
      </vt:variant>
      <vt:variant>
        <vt:i4>6225961</vt:i4>
      </vt:variant>
      <vt:variant>
        <vt:i4>105</vt:i4>
      </vt:variant>
      <vt:variant>
        <vt:i4>0</vt:i4>
      </vt:variant>
      <vt:variant>
        <vt:i4>5</vt:i4>
      </vt:variant>
      <vt:variant>
        <vt:lpwstr>https://www.unpri.org/Uploads/x/l/q/maindefinitionstoprireportingframework_971173.pdf</vt:lpwstr>
      </vt:variant>
      <vt:variant>
        <vt:lpwstr/>
      </vt:variant>
      <vt:variant>
        <vt:i4>6225961</vt:i4>
      </vt:variant>
      <vt:variant>
        <vt:i4>102</vt:i4>
      </vt:variant>
      <vt:variant>
        <vt:i4>0</vt:i4>
      </vt:variant>
      <vt:variant>
        <vt:i4>5</vt:i4>
      </vt:variant>
      <vt:variant>
        <vt:lpwstr>https://www.unpri.org/Uploads/x/l/q/maindefinitionstoprireportingframework_971173.pdf</vt:lpwstr>
      </vt:variant>
      <vt:variant>
        <vt:lpwstr/>
      </vt:variant>
      <vt:variant>
        <vt:i4>3473452</vt:i4>
      </vt:variant>
      <vt:variant>
        <vt:i4>99</vt:i4>
      </vt:variant>
      <vt:variant>
        <vt:i4>0</vt:i4>
      </vt:variant>
      <vt:variant>
        <vt:i4>5</vt:i4>
      </vt:variant>
      <vt:variant>
        <vt:lpwstr>https://app.powerbi.com/view?r=eyJrIjoiNzE1YWI1OWYtZmYxZi00OGM2LWFmN2QtM2NlZjhmZDliNzk0IiwidCI6ImZiYzI1NzBkLWE5OGYtNDFmMS1hOGFkLTEyYjEzMWJkOTNlOCIsImMiOjh9</vt:lpwstr>
      </vt:variant>
      <vt:variant>
        <vt:lpwstr/>
      </vt:variant>
      <vt:variant>
        <vt:i4>4194376</vt:i4>
      </vt:variant>
      <vt:variant>
        <vt:i4>96</vt:i4>
      </vt:variant>
      <vt:variant>
        <vt:i4>0</vt:i4>
      </vt:variant>
      <vt:variant>
        <vt:i4>5</vt:i4>
      </vt:variant>
      <vt:variant>
        <vt:lpwstr>https://www.unpri.org/investor-tools/guidance-and-case-studies-for-esg-integration-equities-and-fixed-income/3622.article</vt:lpwstr>
      </vt:variant>
      <vt:variant>
        <vt:lpwstr/>
      </vt:variant>
      <vt:variant>
        <vt:i4>65555</vt:i4>
      </vt:variant>
      <vt:variant>
        <vt:i4>93</vt:i4>
      </vt:variant>
      <vt:variant>
        <vt:i4>0</vt:i4>
      </vt:variant>
      <vt:variant>
        <vt:i4>5</vt:i4>
      </vt:variant>
      <vt:variant>
        <vt:lpwstr>https://www.unpri.org/listed-equity/a-practical-guide-to-esg-integration-for-equity-investing/10.article</vt:lpwstr>
      </vt:variant>
      <vt:variant>
        <vt:lpwstr/>
      </vt:variant>
      <vt:variant>
        <vt:i4>3473452</vt:i4>
      </vt:variant>
      <vt:variant>
        <vt:i4>90</vt:i4>
      </vt:variant>
      <vt:variant>
        <vt:i4>0</vt:i4>
      </vt:variant>
      <vt:variant>
        <vt:i4>5</vt:i4>
      </vt:variant>
      <vt:variant>
        <vt:lpwstr>https://app.powerbi.com/view?r=eyJrIjoiNzE1YWI1OWYtZmYxZi00OGM2LWFmN2QtM2NlZjhmZDliNzk0IiwidCI6ImZiYzI1NzBkLWE5OGYtNDFmMS1hOGFkLTEyYjEzMWJkOTNlOCIsImMiOjh9</vt:lpwstr>
      </vt:variant>
      <vt:variant>
        <vt:lpwstr/>
      </vt:variant>
      <vt:variant>
        <vt:i4>65555</vt:i4>
      </vt:variant>
      <vt:variant>
        <vt:i4>87</vt:i4>
      </vt:variant>
      <vt:variant>
        <vt:i4>0</vt:i4>
      </vt:variant>
      <vt:variant>
        <vt:i4>5</vt:i4>
      </vt:variant>
      <vt:variant>
        <vt:lpwstr>https://www.unpri.org/listed-equity/a-practical-guide-to-esg-integration-for-equity-investing/10.article</vt:lpwstr>
      </vt:variant>
      <vt:variant>
        <vt:lpwstr/>
      </vt:variant>
      <vt:variant>
        <vt:i4>6225961</vt:i4>
      </vt:variant>
      <vt:variant>
        <vt:i4>84</vt:i4>
      </vt:variant>
      <vt:variant>
        <vt:i4>0</vt:i4>
      </vt:variant>
      <vt:variant>
        <vt:i4>5</vt:i4>
      </vt:variant>
      <vt:variant>
        <vt:lpwstr>https://www.unpri.org/Uploads/x/l/q/maindefinitionstoprireportingframework_971173.pdf</vt:lpwstr>
      </vt:variant>
      <vt:variant>
        <vt:lpwstr/>
      </vt:variant>
      <vt:variant>
        <vt:i4>3473452</vt:i4>
      </vt:variant>
      <vt:variant>
        <vt:i4>81</vt:i4>
      </vt:variant>
      <vt:variant>
        <vt:i4>0</vt:i4>
      </vt:variant>
      <vt:variant>
        <vt:i4>5</vt:i4>
      </vt:variant>
      <vt:variant>
        <vt:lpwstr>https://app.powerbi.com/view?r=eyJrIjoiNzE1YWI1OWYtZmYxZi00OGM2LWFmN2QtM2NlZjhmZDliNzk0IiwidCI6ImZiYzI1NzBkLWE5OGYtNDFmMS1hOGFkLTEyYjEzMWJkOTNlOCIsImMiOjh9</vt:lpwstr>
      </vt:variant>
      <vt:variant>
        <vt:lpwstr/>
      </vt:variant>
      <vt:variant>
        <vt:i4>6225961</vt:i4>
      </vt:variant>
      <vt:variant>
        <vt:i4>78</vt:i4>
      </vt:variant>
      <vt:variant>
        <vt:i4>0</vt:i4>
      </vt:variant>
      <vt:variant>
        <vt:i4>5</vt:i4>
      </vt:variant>
      <vt:variant>
        <vt:lpwstr>https://www.unpri.org/Uploads/x/l/q/maindefinitionstoprireportingframework_971173.pdf</vt:lpwstr>
      </vt:variant>
      <vt:variant>
        <vt:lpwstr/>
      </vt:variant>
      <vt:variant>
        <vt:i4>6225961</vt:i4>
      </vt:variant>
      <vt:variant>
        <vt:i4>75</vt:i4>
      </vt:variant>
      <vt:variant>
        <vt:i4>0</vt:i4>
      </vt:variant>
      <vt:variant>
        <vt:i4>5</vt:i4>
      </vt:variant>
      <vt:variant>
        <vt:lpwstr>https://www.unpri.org/Uploads/x/l/q/maindefinitionstoprireportingframework_971173.pdf</vt:lpwstr>
      </vt:variant>
      <vt:variant>
        <vt:lpwstr/>
      </vt:variant>
      <vt:variant>
        <vt:i4>4194376</vt:i4>
      </vt:variant>
      <vt:variant>
        <vt:i4>72</vt:i4>
      </vt:variant>
      <vt:variant>
        <vt:i4>0</vt:i4>
      </vt:variant>
      <vt:variant>
        <vt:i4>5</vt:i4>
      </vt:variant>
      <vt:variant>
        <vt:lpwstr>https://www.unpri.org/investor-tools/guidance-and-case-studies-for-esg-integration-equities-and-fixed-income/3622.article</vt:lpwstr>
      </vt:variant>
      <vt:variant>
        <vt:lpwstr/>
      </vt:variant>
      <vt:variant>
        <vt:i4>65555</vt:i4>
      </vt:variant>
      <vt:variant>
        <vt:i4>69</vt:i4>
      </vt:variant>
      <vt:variant>
        <vt:i4>0</vt:i4>
      </vt:variant>
      <vt:variant>
        <vt:i4>5</vt:i4>
      </vt:variant>
      <vt:variant>
        <vt:lpwstr>https://www.unpri.org/listed-equity/a-practical-guide-to-esg-integration-for-equity-investing/10.article</vt:lpwstr>
      </vt:variant>
      <vt:variant>
        <vt:lpwstr/>
      </vt:variant>
      <vt:variant>
        <vt:i4>5832712</vt:i4>
      </vt:variant>
      <vt:variant>
        <vt:i4>66</vt:i4>
      </vt:variant>
      <vt:variant>
        <vt:i4>0</vt:i4>
      </vt:variant>
      <vt:variant>
        <vt:i4>5</vt:i4>
      </vt:variant>
      <vt:variant>
        <vt:lpwstr>http://www.gsi-alliance.org/</vt:lpwstr>
      </vt:variant>
      <vt:variant>
        <vt:lpwstr/>
      </vt:variant>
      <vt:variant>
        <vt:i4>3473452</vt:i4>
      </vt:variant>
      <vt:variant>
        <vt:i4>63</vt:i4>
      </vt:variant>
      <vt:variant>
        <vt:i4>0</vt:i4>
      </vt:variant>
      <vt:variant>
        <vt:i4>5</vt:i4>
      </vt:variant>
      <vt:variant>
        <vt:lpwstr>https://app.powerbi.com/view?r=eyJrIjoiNzE1YWI1OWYtZmYxZi00OGM2LWFmN2QtM2NlZjhmZDliNzk0IiwidCI6ImZiYzI1NzBkLWE5OGYtNDFmMS1hOGFkLTEyYjEzMWJkOTNlOCIsImMiOjh9</vt:lpwstr>
      </vt:variant>
      <vt:variant>
        <vt:lpwstr/>
      </vt:variant>
      <vt:variant>
        <vt:i4>4128844</vt:i4>
      </vt:variant>
      <vt:variant>
        <vt:i4>60</vt:i4>
      </vt:variant>
      <vt:variant>
        <vt:i4>0</vt:i4>
      </vt:variant>
      <vt:variant>
        <vt:i4>5</vt:i4>
      </vt:variant>
      <vt:variant>
        <vt:lpwstr>https://d8g8t13e9vf2o.cloudfront.net/Uploads/y/m/z/2020updatesofindicatorsinvestor_747566.xlsx</vt:lpwstr>
      </vt:variant>
      <vt:variant>
        <vt:lpwstr/>
      </vt:variant>
      <vt:variant>
        <vt:i4>1179702</vt:i4>
      </vt:variant>
      <vt:variant>
        <vt:i4>53</vt:i4>
      </vt:variant>
      <vt:variant>
        <vt:i4>0</vt:i4>
      </vt:variant>
      <vt:variant>
        <vt:i4>5</vt:i4>
      </vt:variant>
      <vt:variant>
        <vt:lpwstr/>
      </vt:variant>
      <vt:variant>
        <vt:lpwstr>_Toc531264407</vt:lpwstr>
      </vt:variant>
      <vt:variant>
        <vt:i4>1179702</vt:i4>
      </vt:variant>
      <vt:variant>
        <vt:i4>47</vt:i4>
      </vt:variant>
      <vt:variant>
        <vt:i4>0</vt:i4>
      </vt:variant>
      <vt:variant>
        <vt:i4>5</vt:i4>
      </vt:variant>
      <vt:variant>
        <vt:lpwstr/>
      </vt:variant>
      <vt:variant>
        <vt:lpwstr>_Toc531264406</vt:lpwstr>
      </vt:variant>
      <vt:variant>
        <vt:i4>1179702</vt:i4>
      </vt:variant>
      <vt:variant>
        <vt:i4>41</vt:i4>
      </vt:variant>
      <vt:variant>
        <vt:i4>0</vt:i4>
      </vt:variant>
      <vt:variant>
        <vt:i4>5</vt:i4>
      </vt:variant>
      <vt:variant>
        <vt:lpwstr/>
      </vt:variant>
      <vt:variant>
        <vt:lpwstr>_Toc531264405</vt:lpwstr>
      </vt:variant>
      <vt:variant>
        <vt:i4>1179702</vt:i4>
      </vt:variant>
      <vt:variant>
        <vt:i4>35</vt:i4>
      </vt:variant>
      <vt:variant>
        <vt:i4>0</vt:i4>
      </vt:variant>
      <vt:variant>
        <vt:i4>5</vt:i4>
      </vt:variant>
      <vt:variant>
        <vt:lpwstr/>
      </vt:variant>
      <vt:variant>
        <vt:lpwstr>_Toc531264404</vt:lpwstr>
      </vt:variant>
      <vt:variant>
        <vt:i4>1179702</vt:i4>
      </vt:variant>
      <vt:variant>
        <vt:i4>29</vt:i4>
      </vt:variant>
      <vt:variant>
        <vt:i4>0</vt:i4>
      </vt:variant>
      <vt:variant>
        <vt:i4>5</vt:i4>
      </vt:variant>
      <vt:variant>
        <vt:lpwstr/>
      </vt:variant>
      <vt:variant>
        <vt:lpwstr>_Toc531264403</vt:lpwstr>
      </vt:variant>
      <vt:variant>
        <vt:i4>1179702</vt:i4>
      </vt:variant>
      <vt:variant>
        <vt:i4>23</vt:i4>
      </vt:variant>
      <vt:variant>
        <vt:i4>0</vt:i4>
      </vt:variant>
      <vt:variant>
        <vt:i4>5</vt:i4>
      </vt:variant>
      <vt:variant>
        <vt:lpwstr/>
      </vt:variant>
      <vt:variant>
        <vt:lpwstr>_Toc531264402</vt:lpwstr>
      </vt:variant>
      <vt:variant>
        <vt:i4>1179702</vt:i4>
      </vt:variant>
      <vt:variant>
        <vt:i4>17</vt:i4>
      </vt:variant>
      <vt:variant>
        <vt:i4>0</vt:i4>
      </vt:variant>
      <vt:variant>
        <vt:i4>5</vt:i4>
      </vt:variant>
      <vt:variant>
        <vt:lpwstr/>
      </vt:variant>
      <vt:variant>
        <vt:lpwstr>_Toc531264401</vt:lpwstr>
      </vt:variant>
      <vt:variant>
        <vt:i4>1179702</vt:i4>
      </vt:variant>
      <vt:variant>
        <vt:i4>11</vt:i4>
      </vt:variant>
      <vt:variant>
        <vt:i4>0</vt:i4>
      </vt:variant>
      <vt:variant>
        <vt:i4>5</vt:i4>
      </vt:variant>
      <vt:variant>
        <vt:lpwstr/>
      </vt:variant>
      <vt:variant>
        <vt:lpwstr>_Toc531264400</vt:lpwstr>
      </vt:variant>
      <vt:variant>
        <vt:i4>1769521</vt:i4>
      </vt:variant>
      <vt:variant>
        <vt:i4>5</vt:i4>
      </vt:variant>
      <vt:variant>
        <vt:i4>0</vt:i4>
      </vt:variant>
      <vt:variant>
        <vt:i4>5</vt:i4>
      </vt:variant>
      <vt:variant>
        <vt:lpwstr/>
      </vt:variant>
      <vt:variant>
        <vt:lpwstr>_Toc531264399</vt:lpwstr>
      </vt:variant>
      <vt:variant>
        <vt:i4>7864410</vt:i4>
      </vt:variant>
      <vt:variant>
        <vt:i4>0</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2020-07-06T13:20:00Z</dcterms:created>
  <dcterms:modified xsi:type="dcterms:W3CDTF">2020-07-06T13:21:00Z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